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BE" w:rsidRDefault="008B3ABE" w:rsidP="00EE78FA">
      <w:pPr>
        <w:spacing w:line="360" w:lineRule="auto"/>
        <w:ind w:right="567"/>
        <w:rPr>
          <w:rFonts w:ascii="Arial" w:hAnsi="Arial" w:cs="Arial"/>
          <w:b/>
          <w:bCs/>
          <w:sz w:val="22"/>
          <w:szCs w:val="22"/>
        </w:rPr>
      </w:pPr>
    </w:p>
    <w:p w:rsidR="008B3ABE" w:rsidRDefault="008B3ABE" w:rsidP="00EE78FA">
      <w:pPr>
        <w:spacing w:line="360" w:lineRule="auto"/>
        <w:ind w:right="567"/>
        <w:rPr>
          <w:rFonts w:ascii="Arial" w:hAnsi="Arial" w:cs="Arial"/>
          <w:b/>
          <w:bCs/>
          <w:sz w:val="22"/>
          <w:szCs w:val="22"/>
        </w:rPr>
      </w:pPr>
    </w:p>
    <w:p w:rsidR="008B3ABE" w:rsidRDefault="008B3ABE" w:rsidP="00EE78FA">
      <w:pPr>
        <w:spacing w:line="360" w:lineRule="auto"/>
        <w:ind w:right="567"/>
        <w:rPr>
          <w:rFonts w:ascii="Arial" w:hAnsi="Arial" w:cs="Arial"/>
          <w:b/>
          <w:bCs/>
          <w:sz w:val="22"/>
          <w:szCs w:val="22"/>
        </w:rPr>
      </w:pPr>
    </w:p>
    <w:p w:rsidR="008B3ABE" w:rsidRDefault="008B3ABE" w:rsidP="00EE78FA">
      <w:pPr>
        <w:spacing w:line="360" w:lineRule="auto"/>
        <w:ind w:right="567"/>
        <w:rPr>
          <w:rFonts w:ascii="Arial" w:hAnsi="Arial" w:cs="Arial"/>
          <w:b/>
          <w:bCs/>
          <w:sz w:val="22"/>
          <w:szCs w:val="22"/>
        </w:rPr>
      </w:pPr>
    </w:p>
    <w:p w:rsidR="008B3ABE" w:rsidRDefault="008B3ABE" w:rsidP="00EE78FA">
      <w:pPr>
        <w:spacing w:line="360" w:lineRule="auto"/>
        <w:ind w:right="567"/>
        <w:rPr>
          <w:rFonts w:ascii="Arial" w:hAnsi="Arial" w:cs="Arial"/>
          <w:b/>
          <w:bCs/>
          <w:sz w:val="22"/>
          <w:szCs w:val="22"/>
        </w:rPr>
      </w:pPr>
    </w:p>
    <w:p w:rsidR="008B3ABE" w:rsidRPr="009C24F1" w:rsidRDefault="008B3ABE" w:rsidP="00B424C0">
      <w:pPr>
        <w:pStyle w:val="TitoloA"/>
      </w:pPr>
      <w:r w:rsidRPr="009C24F1">
        <w:t>Parte II</w:t>
      </w:r>
    </w:p>
    <w:p w:rsidR="008B3ABE" w:rsidRDefault="008B3ABE" w:rsidP="00B424C0">
      <w:pPr>
        <w:pStyle w:val="TitoloA"/>
      </w:pPr>
      <w:r w:rsidRPr="009C24F1">
        <w:t>Il programma per la trasparenza e l’integrità</w:t>
      </w:r>
    </w:p>
    <w:p w:rsidR="008B3ABE" w:rsidRPr="004C2DCC" w:rsidRDefault="008B3ABE" w:rsidP="0076186D">
      <w:pPr>
        <w:pStyle w:val="Corpodeltesto"/>
        <w:spacing w:after="120" w:line="360" w:lineRule="auto"/>
        <w:jc w:val="left"/>
      </w:pPr>
    </w:p>
    <w:p w:rsidR="008B3ABE" w:rsidRDefault="008B3ABE" w:rsidP="008B035D">
      <w:pPr>
        <w:pStyle w:val="TitoloB"/>
      </w:pPr>
      <w:r>
        <w:br w:type="page"/>
      </w:r>
      <w:r>
        <w:lastRenderedPageBreak/>
        <w:t>1. Introduzione: organizzazione e funzioni dell’amministrazione</w:t>
      </w:r>
    </w:p>
    <w:p w:rsidR="00001B91" w:rsidRDefault="00001B91" w:rsidP="00001B91">
      <w:pPr>
        <w:pStyle w:val="Corpodeltesto"/>
        <w:spacing w:after="120" w:line="360" w:lineRule="auto"/>
        <w:jc w:val="both"/>
      </w:pPr>
      <w:r>
        <w:t xml:space="preserve">La struttura organizzativa dell’Ente è stata definita nel Regolamento degli uffici e dei servizi vigente allegato </w:t>
      </w:r>
      <w:r w:rsidR="007B3C42">
        <w:t xml:space="preserve">sub </w:t>
      </w:r>
      <w:r w:rsidR="00EB4850">
        <w:t>A) come modificata in corso d’anno dalla Giunta Comunale.</w:t>
      </w:r>
    </w:p>
    <w:p w:rsidR="00001B91" w:rsidRDefault="00001B91" w:rsidP="00001B91">
      <w:pPr>
        <w:pStyle w:val="Corpodeltesto"/>
        <w:spacing w:after="120" w:line="360" w:lineRule="auto"/>
        <w:jc w:val="both"/>
      </w:pPr>
      <w:r>
        <w:t xml:space="preserve">L’ordinamento degli uffici e dei servizi del Comune si articola in </w:t>
      </w:r>
      <w:r w:rsidR="00843963">
        <w:t xml:space="preserve">Settori,  servizi ed Uffici, </w:t>
      </w:r>
      <w:r w:rsidR="007B3C42">
        <w:t>articolati</w:t>
      </w:r>
      <w:r>
        <w:t xml:space="preserve"> in modo da assicurare l’esercizio più efficace delle funzioni loro attribuite.</w:t>
      </w:r>
    </w:p>
    <w:p w:rsidR="00EB4850" w:rsidRDefault="00001B91" w:rsidP="00843963">
      <w:pPr>
        <w:pStyle w:val="Corpodeltesto"/>
        <w:spacing w:after="120" w:line="360" w:lineRule="auto"/>
        <w:jc w:val="both"/>
      </w:pPr>
      <w:r>
        <w:t>I Settori, individuabili come unità organizzative autonome, sono costituiti in modo da garantire l’esercizio organico ed integrato delle funzioni del Comune nelle diverse branche dell’attività amministrativa</w:t>
      </w:r>
      <w:r w:rsidR="00EB4850">
        <w:t xml:space="preserve"> e sono suddivisi tra i</w:t>
      </w:r>
      <w:r w:rsidR="00843963">
        <w:t xml:space="preserve"> Responsabil</w:t>
      </w:r>
      <w:r w:rsidR="00EB4850">
        <w:t>i</w:t>
      </w:r>
      <w:r w:rsidR="00843963">
        <w:t xml:space="preserve"> de</w:t>
      </w:r>
      <w:r w:rsidR="00EB4850">
        <w:t>i</w:t>
      </w:r>
      <w:r w:rsidR="00843963">
        <w:t xml:space="preserve"> Servizi titolare di P.O. ed il Segretario Comunale</w:t>
      </w:r>
      <w:r w:rsidR="007B3C42">
        <w:t xml:space="preserve"> in servizio</w:t>
      </w:r>
      <w:r w:rsidR="00843963">
        <w:t xml:space="preserve">. </w:t>
      </w:r>
    </w:p>
    <w:p w:rsidR="00C32530" w:rsidRDefault="00C32530" w:rsidP="00001B91">
      <w:pPr>
        <w:pStyle w:val="Corpodeltesto"/>
        <w:spacing w:after="120" w:line="360" w:lineRule="auto"/>
        <w:jc w:val="both"/>
      </w:pPr>
      <w:r>
        <w:t xml:space="preserve">La struttura organizzativa dell’Ente è consultabile sul sito del Comune di </w:t>
      </w:r>
      <w:r w:rsidR="00843963">
        <w:t>Zuccarello</w:t>
      </w:r>
      <w:r>
        <w:t xml:space="preserve">: </w:t>
      </w:r>
      <w:hyperlink r:id="rId7" w:history="1">
        <w:r w:rsidR="00843963" w:rsidRPr="00D56881">
          <w:rPr>
            <w:rStyle w:val="Collegamentoipertestuale"/>
          </w:rPr>
          <w:t>www.comune.zuccarello.it</w:t>
        </w:r>
      </w:hyperlink>
      <w:r>
        <w:t xml:space="preserve"> nella pagina “Uffici”.</w:t>
      </w:r>
    </w:p>
    <w:p w:rsidR="00001B91" w:rsidRPr="004C2DCC" w:rsidRDefault="00001B91" w:rsidP="00001B91">
      <w:pPr>
        <w:pStyle w:val="Corpodeltesto"/>
        <w:spacing w:after="120" w:line="360" w:lineRule="auto"/>
        <w:jc w:val="both"/>
        <w:rPr>
          <w:b/>
          <w:bCs/>
        </w:rPr>
      </w:pPr>
    </w:p>
    <w:p w:rsidR="008B3ABE" w:rsidRPr="00F3628A" w:rsidRDefault="008B3ABE" w:rsidP="00DC608B">
      <w:pPr>
        <w:pStyle w:val="TitoloC"/>
      </w:pPr>
      <w:r w:rsidRPr="00F3628A">
        <w:t>1.1. Il responsabile della trasparenza</w:t>
      </w:r>
    </w:p>
    <w:p w:rsidR="008B3ABE" w:rsidRDefault="008B3ABE" w:rsidP="0076186D">
      <w:pPr>
        <w:pStyle w:val="Corpodeltesto"/>
        <w:spacing w:after="120" w:line="360" w:lineRule="auto"/>
        <w:jc w:val="both"/>
      </w:pPr>
      <w:r>
        <w:t xml:space="preserve">Ai sensi dell’articolo 43 del decreto legislativo 33/2013, </w:t>
      </w:r>
      <w:r w:rsidRPr="00205A84">
        <w:t>il Responsabile per la preve</w:t>
      </w:r>
      <w:r>
        <w:t>nzione della corruzione (</w:t>
      </w:r>
      <w:r w:rsidRPr="00785FE0">
        <w:rPr>
          <w:i/>
          <w:iCs/>
        </w:rPr>
        <w:t xml:space="preserve">ex </w:t>
      </w:r>
      <w:r>
        <w:t>art. 1</w:t>
      </w:r>
      <w:r w:rsidRPr="00205A84">
        <w:t xml:space="preserve"> co. 7 della legge 190/2012) </w:t>
      </w:r>
      <w:r w:rsidRPr="00785FE0">
        <w:rPr>
          <w:i/>
          <w:iCs/>
        </w:rPr>
        <w:t>di norma</w:t>
      </w:r>
      <w:r>
        <w:t xml:space="preserve"> </w:t>
      </w:r>
      <w:r w:rsidRPr="00205A84">
        <w:t>svolge le funzioni di Responsabile per la trasparenza.</w:t>
      </w:r>
    </w:p>
    <w:p w:rsidR="00C32530" w:rsidRDefault="00C32530" w:rsidP="0076186D">
      <w:pPr>
        <w:pStyle w:val="Corpodeltesto"/>
        <w:spacing w:after="120" w:line="360" w:lineRule="auto"/>
        <w:jc w:val="both"/>
      </w:pPr>
      <w:r>
        <w:t xml:space="preserve">Nel Comune di </w:t>
      </w:r>
      <w:r w:rsidR="00843963">
        <w:t>Zuccarello</w:t>
      </w:r>
      <w:r>
        <w:t xml:space="preserve"> i</w:t>
      </w:r>
      <w:r w:rsidR="008B3ABE" w:rsidRPr="00001B91">
        <w:t xml:space="preserve">l Responsabile per la prevenzione della corruzione è stato designato dal sindaco con decreto numero </w:t>
      </w:r>
      <w:r w:rsidR="00843963">
        <w:t>4/2014</w:t>
      </w:r>
      <w:r>
        <w:t xml:space="preserve"> ed è anche Responsabile per la trasparenza</w:t>
      </w:r>
      <w:r w:rsidR="008B3ABE" w:rsidRPr="00001B91">
        <w:t xml:space="preserve">. </w:t>
      </w:r>
    </w:p>
    <w:p w:rsidR="008B3ABE" w:rsidRPr="004C2DCC" w:rsidRDefault="008B3ABE" w:rsidP="0076186D">
      <w:pPr>
        <w:pStyle w:val="Corpodeltesto"/>
        <w:spacing w:after="120" w:line="360" w:lineRule="auto"/>
        <w:jc w:val="both"/>
      </w:pPr>
      <w:r w:rsidRPr="00001B91">
        <w:t xml:space="preserve">Il Responsabile per la prevenzione della corruzione e, quindi, per la trasparenza è </w:t>
      </w:r>
      <w:r w:rsidR="00001B91">
        <w:t>la dott.ssa Rosa Puglia, segretario comunale.</w:t>
      </w:r>
      <w:r w:rsidRPr="00001B91">
        <w:t xml:space="preserve"> </w:t>
      </w:r>
    </w:p>
    <w:p w:rsidR="008B3ABE" w:rsidRPr="004C2DCC" w:rsidRDefault="008B3ABE" w:rsidP="0076186D">
      <w:pPr>
        <w:pStyle w:val="Corpodeltesto"/>
        <w:spacing w:after="120" w:line="360" w:lineRule="auto"/>
        <w:jc w:val="left"/>
      </w:pPr>
    </w:p>
    <w:p w:rsidR="008B3ABE" w:rsidRPr="00F3628A" w:rsidRDefault="008B3ABE" w:rsidP="00DC608B">
      <w:pPr>
        <w:pStyle w:val="TitoloC"/>
      </w:pPr>
      <w:r w:rsidRPr="00F3628A">
        <w:t>1.2. Piano triennale di prevenzione della corruzione</w:t>
      </w:r>
    </w:p>
    <w:p w:rsidR="008B3ABE" w:rsidRDefault="008B3ABE" w:rsidP="0076186D">
      <w:pPr>
        <w:pStyle w:val="Corpodeltesto"/>
        <w:spacing w:after="120" w:line="360" w:lineRule="auto"/>
        <w:jc w:val="both"/>
      </w:pPr>
      <w:r>
        <w:t>Secondo l’articolo 10, comma 2, del decreto legislativo 33/2013 “</w:t>
      </w:r>
      <w:r w:rsidRPr="005F014B">
        <w:rPr>
          <w:i/>
          <w:iCs/>
        </w:rPr>
        <w:t>il programma costituisce di norma una sezione del Piano di prevenzione della corruzione</w:t>
      </w:r>
      <w:r>
        <w:t>”</w:t>
      </w:r>
      <w:r w:rsidRPr="005F014B">
        <w:t>.</w:t>
      </w:r>
      <w:r>
        <w:t xml:space="preserve"> Pertanto il presente deve considerarsi atto integrativo del più generale Piano triennale di prevenzione della corruzione. </w:t>
      </w:r>
    </w:p>
    <w:p w:rsidR="008B3ABE" w:rsidRPr="004C2DCC" w:rsidRDefault="008B3ABE" w:rsidP="0076186D">
      <w:pPr>
        <w:pStyle w:val="Corpodeltesto"/>
        <w:spacing w:after="120" w:line="360" w:lineRule="auto"/>
        <w:jc w:val="left"/>
        <w:rPr>
          <w:b/>
          <w:bCs/>
        </w:rPr>
      </w:pPr>
    </w:p>
    <w:p w:rsidR="008B3ABE" w:rsidRPr="001E2DA1" w:rsidRDefault="008B3ABE" w:rsidP="0069069B">
      <w:pPr>
        <w:pStyle w:val="TitoloB"/>
      </w:pPr>
      <w:r>
        <w:br w:type="page"/>
      </w:r>
    </w:p>
    <w:p w:rsidR="008B3ABE" w:rsidRDefault="008B3ABE" w:rsidP="008B035D">
      <w:pPr>
        <w:pStyle w:val="TitoloB"/>
      </w:pPr>
      <w:r>
        <w:lastRenderedPageBreak/>
        <w:t>2. Procedimento di elaborazione ed adozione del programma</w:t>
      </w:r>
    </w:p>
    <w:p w:rsidR="008B3ABE" w:rsidRDefault="008B3ABE" w:rsidP="00870CDB">
      <w:pPr>
        <w:pStyle w:val="Corpodeltesto"/>
        <w:spacing w:after="120" w:line="360" w:lineRule="auto"/>
        <w:jc w:val="both"/>
      </w:pPr>
      <w:r>
        <w:t xml:space="preserve">Il responsabile della trasparenza elabora e aggiorna il programma e lo sottopone all’esecutivo per l’approvazione. A tal fine, promuove e cura il coinvolgimento delle ripartizioni organizzative dell’ente. </w:t>
      </w:r>
    </w:p>
    <w:p w:rsidR="008B3ABE" w:rsidRDefault="008B3ABE" w:rsidP="00870CDB">
      <w:pPr>
        <w:pStyle w:val="Corpodeltesto"/>
        <w:spacing w:after="120" w:line="360" w:lineRule="auto"/>
        <w:jc w:val="both"/>
      </w:pPr>
      <w:r w:rsidRPr="00001B91">
        <w:t xml:space="preserve">In particolare, il responsabile della trasparenza si avvale della collaborazione </w:t>
      </w:r>
      <w:r w:rsidR="00843963">
        <w:t>dell’unico responsabile del servizio</w:t>
      </w:r>
      <w:r w:rsidR="00001B91">
        <w:t xml:space="preserve"> per la redazione dello stesso piano</w:t>
      </w:r>
      <w:r w:rsidRPr="00001B91">
        <w:t>.</w:t>
      </w:r>
    </w:p>
    <w:p w:rsidR="008B3ABE" w:rsidRPr="00FF6448" w:rsidRDefault="008B3ABE" w:rsidP="00870CDB">
      <w:pPr>
        <w:pStyle w:val="Corpodeltesto"/>
        <w:spacing w:after="120" w:line="360" w:lineRule="auto"/>
        <w:jc w:val="both"/>
      </w:pPr>
      <w:r>
        <w:t xml:space="preserve">La giunta approva </w:t>
      </w:r>
      <w:r w:rsidR="00001B91">
        <w:t>annualmente la bozza del</w:t>
      </w:r>
      <w:r>
        <w:t xml:space="preserve"> programma triennale ed i relativi aggiornamenti</w:t>
      </w:r>
      <w:r w:rsidR="00843963">
        <w:t>.</w:t>
      </w:r>
    </w:p>
    <w:p w:rsidR="008B3ABE" w:rsidRPr="004C2DCC" w:rsidRDefault="008B3ABE" w:rsidP="0076186D">
      <w:pPr>
        <w:pStyle w:val="Corpodeltesto"/>
        <w:spacing w:after="120" w:line="360" w:lineRule="auto"/>
        <w:jc w:val="left"/>
        <w:rPr>
          <w:b/>
          <w:bCs/>
        </w:rPr>
      </w:pPr>
    </w:p>
    <w:p w:rsidR="008B3ABE" w:rsidRPr="00F3628A" w:rsidRDefault="008B3ABE" w:rsidP="00DC608B">
      <w:pPr>
        <w:pStyle w:val="TitoloC"/>
      </w:pPr>
      <w:r>
        <w:t>2</w:t>
      </w:r>
      <w:r w:rsidRPr="00F3628A">
        <w:t xml:space="preserve">.1. Obiettivi del programma </w:t>
      </w:r>
    </w:p>
    <w:p w:rsidR="008B3ABE" w:rsidRDefault="008B3ABE" w:rsidP="0076186D">
      <w:pPr>
        <w:pStyle w:val="Corpodeltesto"/>
        <w:spacing w:after="120" w:line="360" w:lineRule="auto"/>
        <w:jc w:val="both"/>
      </w:pPr>
      <w:r w:rsidRPr="00F31AFA">
        <w:t xml:space="preserve">Attraverso il programma </w:t>
      </w:r>
      <w:r>
        <w:t>e la sua concreta attuazione, l’</w:t>
      </w:r>
      <w:r w:rsidRPr="00F31AFA">
        <w:t xml:space="preserve">amministrazione intende realizzare i seguenti obiettivi: </w:t>
      </w:r>
    </w:p>
    <w:p w:rsidR="008B3ABE" w:rsidRDefault="008B3ABE" w:rsidP="0076186D">
      <w:pPr>
        <w:pStyle w:val="Corpodeltesto"/>
        <w:numPr>
          <w:ilvl w:val="0"/>
          <w:numId w:val="34"/>
        </w:numPr>
        <w:spacing w:after="120" w:line="360" w:lineRule="auto"/>
        <w:jc w:val="both"/>
      </w:pPr>
      <w:r>
        <w:t>la</w:t>
      </w:r>
      <w:r w:rsidRPr="00F149B8">
        <w:t xml:space="preserve"> </w:t>
      </w:r>
      <w:r w:rsidRPr="000211B3">
        <w:rPr>
          <w:i/>
          <w:iCs/>
        </w:rPr>
        <w:t>trasparenza</w:t>
      </w:r>
      <w:r>
        <w:t xml:space="preserve"> quale</w:t>
      </w:r>
      <w:r w:rsidRPr="00F149B8">
        <w:t xml:space="preserve"> accessibilità totale delle informazioni concernenti l'o</w:t>
      </w:r>
      <w:r>
        <w:t>rganizzazione e l'attività dell’</w:t>
      </w:r>
      <w:r w:rsidRPr="00F149B8">
        <w:t>amministrazion</w:t>
      </w:r>
      <w:r>
        <w:t>e</w:t>
      </w:r>
      <w:r w:rsidRPr="00F149B8">
        <w:t>, allo scopo di favorire forme diffuse di controllo sul</w:t>
      </w:r>
      <w:r>
        <w:t xml:space="preserve">le </w:t>
      </w:r>
      <w:r w:rsidRPr="00F149B8">
        <w:t>funzioni istituzionali e sull'utilizzo delle risorse</w:t>
      </w:r>
      <w:r>
        <w:t xml:space="preserve">; </w:t>
      </w:r>
    </w:p>
    <w:p w:rsidR="008B3ABE" w:rsidRPr="002C2A24" w:rsidRDefault="008B3ABE" w:rsidP="0076186D">
      <w:pPr>
        <w:pStyle w:val="Corpodeltesto"/>
        <w:numPr>
          <w:ilvl w:val="0"/>
          <w:numId w:val="34"/>
        </w:numPr>
        <w:spacing w:after="120" w:line="360" w:lineRule="auto"/>
        <w:jc w:val="both"/>
      </w:pPr>
      <w:r>
        <w:t xml:space="preserve">la piena attuazione del </w:t>
      </w:r>
      <w:r w:rsidRPr="000211B3">
        <w:rPr>
          <w:i/>
          <w:iCs/>
        </w:rPr>
        <w:t>diritto alla conoscibilità</w:t>
      </w:r>
      <w:r>
        <w:t xml:space="preserve"> consistente nel </w:t>
      </w:r>
      <w:r w:rsidRPr="002C2A24">
        <w:t xml:space="preserve">diritto riconosciuto a chiunque di </w:t>
      </w:r>
      <w:r>
        <w:t xml:space="preserve">conoscere, </w:t>
      </w:r>
      <w:r w:rsidRPr="002C2A24">
        <w:t>fruire gratuitamente, utilizzare e riutilizzare documenti, informazioni e da</w:t>
      </w:r>
      <w:r>
        <w:t xml:space="preserve">ti pubblicati obbligatoriamente; </w:t>
      </w:r>
      <w:r w:rsidRPr="002C2A24">
        <w:t xml:space="preserve"> </w:t>
      </w:r>
    </w:p>
    <w:p w:rsidR="008B3ABE" w:rsidRDefault="008B3ABE" w:rsidP="0076186D">
      <w:pPr>
        <w:pStyle w:val="Corpodeltesto"/>
        <w:numPr>
          <w:ilvl w:val="0"/>
          <w:numId w:val="34"/>
        </w:numPr>
        <w:spacing w:after="120" w:line="360" w:lineRule="auto"/>
        <w:jc w:val="both"/>
      </w:pPr>
      <w:r>
        <w:t>il libero esercizio dell’</w:t>
      </w:r>
      <w:r w:rsidRPr="006643E5">
        <w:rPr>
          <w:i/>
          <w:iCs/>
        </w:rPr>
        <w:t>accesso civico</w:t>
      </w:r>
      <w:r>
        <w:t xml:space="preserve"> quale </w:t>
      </w:r>
      <w:r w:rsidRPr="002C2A24">
        <w:t xml:space="preserve">diritto riconosciuto </w:t>
      </w:r>
      <w:r>
        <w:t xml:space="preserve">a </w:t>
      </w:r>
      <w:r w:rsidRPr="002C2A24">
        <w:t>chiunque di richiedere documenti, informazioni e dati obbligatoriamente conoscibili qual</w:t>
      </w:r>
      <w:r>
        <w:t>ora non siano stati pubblicati;</w:t>
      </w:r>
    </w:p>
    <w:p w:rsidR="008B3ABE" w:rsidRDefault="008B3ABE" w:rsidP="0076186D">
      <w:pPr>
        <w:pStyle w:val="Corpodeltesto"/>
        <w:numPr>
          <w:ilvl w:val="0"/>
          <w:numId w:val="34"/>
        </w:numPr>
        <w:spacing w:after="120" w:line="360" w:lineRule="auto"/>
        <w:jc w:val="both"/>
      </w:pPr>
      <w:r>
        <w:t>l’</w:t>
      </w:r>
      <w:r w:rsidRPr="002C2A24">
        <w:t xml:space="preserve">integrità, </w:t>
      </w:r>
      <w:r>
        <w:t>l’</w:t>
      </w:r>
      <w:r w:rsidRPr="002C2A24">
        <w:t>aggiornamento</w:t>
      </w:r>
      <w:r>
        <w:t xml:space="preserve"> costante</w:t>
      </w:r>
      <w:r w:rsidRPr="002C2A24">
        <w:t xml:space="preserve">, </w:t>
      </w:r>
      <w:r>
        <w:t xml:space="preserve">la </w:t>
      </w:r>
      <w:r w:rsidRPr="002C2A24">
        <w:t xml:space="preserve">completezza, </w:t>
      </w:r>
      <w:r>
        <w:t xml:space="preserve">la </w:t>
      </w:r>
      <w:r w:rsidRPr="002C2A24">
        <w:t xml:space="preserve">tempestività, </w:t>
      </w:r>
      <w:r>
        <w:t xml:space="preserve">la </w:t>
      </w:r>
      <w:r w:rsidRPr="002C2A24">
        <w:t xml:space="preserve">semplicità di consultazione, </w:t>
      </w:r>
      <w:r>
        <w:t xml:space="preserve">la </w:t>
      </w:r>
      <w:r w:rsidRPr="002C2A24">
        <w:t xml:space="preserve">comprensibilità, </w:t>
      </w:r>
      <w:r>
        <w:t>l’</w:t>
      </w:r>
      <w:r w:rsidRPr="002C2A24">
        <w:t xml:space="preserve">omogeneità, </w:t>
      </w:r>
      <w:r>
        <w:t xml:space="preserve">la </w:t>
      </w:r>
      <w:r w:rsidRPr="002C2A24">
        <w:t>facil</w:t>
      </w:r>
      <w:r>
        <w:t xml:space="preserve">e accessibilità, la conformità agli </w:t>
      </w:r>
      <w:r w:rsidRPr="002C2A24">
        <w:t>originali</w:t>
      </w:r>
      <w:r>
        <w:t xml:space="preserve"> dei documenti, delle informazioni e dei dati pubblici relativi all’attività ed all’organizzazione amministrativa. </w:t>
      </w:r>
    </w:p>
    <w:p w:rsidR="008B3ABE" w:rsidRDefault="008B3ABE" w:rsidP="0076186D">
      <w:pPr>
        <w:pStyle w:val="Corpodeltesto"/>
        <w:spacing w:after="120" w:line="360" w:lineRule="auto"/>
        <w:jc w:val="both"/>
      </w:pPr>
      <w:r>
        <w:t xml:space="preserve">Gli obiettivi di cui sopra hanno la funzione precipua di indirizzare l’azione amministrativa ed i comportamenti degli operatori verso: </w:t>
      </w:r>
    </w:p>
    <w:p w:rsidR="008B3ABE" w:rsidRDefault="008B3ABE" w:rsidP="0076186D">
      <w:pPr>
        <w:pStyle w:val="Corpodeltesto"/>
        <w:spacing w:after="120" w:line="360" w:lineRule="auto"/>
        <w:jc w:val="both"/>
      </w:pPr>
      <w:r>
        <w:t xml:space="preserve">a) elevati livelli di trasparenza dell’azione amministrativa e dei comportamenti di dipendenti e funzionari pubblici, anche onorari; </w:t>
      </w:r>
    </w:p>
    <w:p w:rsidR="008B3ABE" w:rsidRDefault="008B3ABE" w:rsidP="0076186D">
      <w:pPr>
        <w:pStyle w:val="Corpodeltesto"/>
        <w:spacing w:after="120" w:line="360" w:lineRule="auto"/>
        <w:jc w:val="both"/>
      </w:pPr>
      <w:r>
        <w:t xml:space="preserve">b) lo sviluppo della cultura della legalità e dell’integrità nella gestione del bene pubblico. </w:t>
      </w:r>
    </w:p>
    <w:p w:rsidR="008B3ABE" w:rsidRPr="00F31AFA" w:rsidRDefault="008B3ABE" w:rsidP="0076186D">
      <w:pPr>
        <w:pStyle w:val="Corpodeltesto"/>
        <w:spacing w:after="120" w:line="360" w:lineRule="auto"/>
        <w:jc w:val="both"/>
      </w:pPr>
    </w:p>
    <w:p w:rsidR="008B3ABE" w:rsidRPr="00F3628A" w:rsidRDefault="008B3ABE" w:rsidP="00DC608B">
      <w:pPr>
        <w:pStyle w:val="TitoloC"/>
      </w:pPr>
      <w:r>
        <w:t>2</w:t>
      </w:r>
      <w:r w:rsidRPr="00F3628A">
        <w:t xml:space="preserve">.2. Coerenza degli obiettivi con gli altri strumenti di programmazione </w:t>
      </w:r>
    </w:p>
    <w:p w:rsidR="00843963" w:rsidRDefault="00843963" w:rsidP="00820516">
      <w:pPr>
        <w:pStyle w:val="Corpodeltesto"/>
        <w:spacing w:line="360" w:lineRule="auto"/>
        <w:rPr>
          <w:b/>
          <w:bCs/>
        </w:rPr>
      </w:pPr>
    </w:p>
    <w:p w:rsidR="008B3ABE" w:rsidRPr="00626CB9" w:rsidRDefault="008B3ABE" w:rsidP="00820516">
      <w:pPr>
        <w:pStyle w:val="Corpodeltesto"/>
        <w:spacing w:line="360" w:lineRule="auto"/>
        <w:rPr>
          <w:b/>
          <w:bCs/>
        </w:rPr>
      </w:pPr>
      <w:r w:rsidRPr="00626CB9">
        <w:rPr>
          <w:b/>
          <w:bCs/>
        </w:rPr>
        <w:lastRenderedPageBreak/>
        <w:t>Programmazione operativa annuale:</w:t>
      </w:r>
    </w:p>
    <w:tbl>
      <w:tblPr>
        <w:tblW w:w="0" w:type="auto"/>
        <w:tblInd w:w="-106" w:type="dxa"/>
        <w:tblBorders>
          <w:insideH w:val="single" w:sz="18" w:space="0" w:color="FFFFFF"/>
          <w:insideV w:val="single" w:sz="18" w:space="0" w:color="FFFFFF"/>
        </w:tblBorders>
        <w:tblLook w:val="01E0"/>
      </w:tblPr>
      <w:tblGrid>
        <w:gridCol w:w="4669"/>
        <w:gridCol w:w="1376"/>
        <w:gridCol w:w="1401"/>
        <w:gridCol w:w="2288"/>
      </w:tblGrid>
      <w:tr w:rsidR="008B3ABE" w:rsidRPr="007D369D">
        <w:trPr>
          <w:trHeight w:val="621"/>
        </w:trPr>
        <w:tc>
          <w:tcPr>
            <w:tcW w:w="5670" w:type="dxa"/>
            <w:shd w:val="pct20" w:color="000000" w:fill="FFFFFF"/>
          </w:tcPr>
          <w:p w:rsidR="008B3ABE" w:rsidRPr="007D369D" w:rsidRDefault="008B3ABE" w:rsidP="008B18C4">
            <w:pPr>
              <w:pStyle w:val="Corpodeltesto"/>
              <w:rPr>
                <w:b/>
                <w:bCs/>
                <w:sz w:val="18"/>
                <w:szCs w:val="18"/>
              </w:rPr>
            </w:pPr>
            <w:r w:rsidRPr="007D369D">
              <w:rPr>
                <w:b/>
                <w:bCs/>
                <w:sz w:val="18"/>
                <w:szCs w:val="18"/>
              </w:rPr>
              <w:t>Documento di programmazione triennale</w:t>
            </w:r>
          </w:p>
        </w:tc>
        <w:tc>
          <w:tcPr>
            <w:tcW w:w="1539" w:type="dxa"/>
            <w:shd w:val="pct20" w:color="000000" w:fill="FFFFFF"/>
          </w:tcPr>
          <w:p w:rsidR="008B3ABE" w:rsidRPr="007D369D" w:rsidRDefault="008B3ABE" w:rsidP="008B18C4">
            <w:pPr>
              <w:pStyle w:val="Corpodeltesto"/>
              <w:rPr>
                <w:b/>
                <w:bCs/>
                <w:sz w:val="18"/>
                <w:szCs w:val="18"/>
              </w:rPr>
            </w:pPr>
            <w:r w:rsidRPr="007D369D">
              <w:rPr>
                <w:b/>
                <w:bCs/>
                <w:sz w:val="18"/>
                <w:szCs w:val="18"/>
              </w:rPr>
              <w:t>Periodo</w:t>
            </w:r>
          </w:p>
        </w:tc>
        <w:tc>
          <w:tcPr>
            <w:tcW w:w="1440" w:type="dxa"/>
            <w:shd w:val="pct20" w:color="000000" w:fill="FFFFFF"/>
          </w:tcPr>
          <w:p w:rsidR="008B3ABE" w:rsidRPr="007D369D" w:rsidRDefault="008B3ABE" w:rsidP="008B18C4">
            <w:pPr>
              <w:pStyle w:val="Corpodeltesto"/>
              <w:rPr>
                <w:b/>
                <w:bCs/>
                <w:sz w:val="18"/>
                <w:szCs w:val="18"/>
              </w:rPr>
            </w:pPr>
            <w:r w:rsidRPr="007D369D">
              <w:rPr>
                <w:b/>
                <w:bCs/>
                <w:sz w:val="18"/>
                <w:szCs w:val="18"/>
              </w:rPr>
              <w:t>Obbligatorio</w:t>
            </w:r>
          </w:p>
        </w:tc>
        <w:tc>
          <w:tcPr>
            <w:tcW w:w="2592" w:type="dxa"/>
            <w:shd w:val="pct20" w:color="000000" w:fill="FFFFFF"/>
          </w:tcPr>
          <w:p w:rsidR="008B3ABE" w:rsidRPr="007D369D" w:rsidRDefault="008B3ABE" w:rsidP="008B18C4">
            <w:pPr>
              <w:pStyle w:val="Corpodeltesto"/>
              <w:rPr>
                <w:b/>
                <w:bCs/>
                <w:sz w:val="18"/>
                <w:szCs w:val="18"/>
              </w:rPr>
            </w:pPr>
            <w:r w:rsidRPr="007D369D">
              <w:rPr>
                <w:b/>
                <w:bCs/>
                <w:sz w:val="18"/>
                <w:szCs w:val="18"/>
              </w:rPr>
              <w:t>Atto di approvazione</w:t>
            </w:r>
          </w:p>
        </w:tc>
      </w:tr>
      <w:tr w:rsidR="008B3ABE" w:rsidRPr="007D369D">
        <w:trPr>
          <w:trHeight w:val="621"/>
        </w:trPr>
        <w:tc>
          <w:tcPr>
            <w:tcW w:w="5670" w:type="dxa"/>
            <w:shd w:val="pct5" w:color="000000" w:fill="FFFFFF"/>
          </w:tcPr>
          <w:p w:rsidR="008B3ABE" w:rsidRPr="007D369D" w:rsidRDefault="008B3ABE" w:rsidP="00EB4850">
            <w:pPr>
              <w:pStyle w:val="Corpodeltesto"/>
              <w:jc w:val="both"/>
              <w:rPr>
                <w:sz w:val="18"/>
                <w:szCs w:val="18"/>
              </w:rPr>
            </w:pPr>
            <w:r w:rsidRPr="007D369D">
              <w:rPr>
                <w:sz w:val="18"/>
                <w:szCs w:val="18"/>
              </w:rPr>
              <w:t xml:space="preserve">Bilancio </w:t>
            </w:r>
            <w:r w:rsidR="00EB4850">
              <w:rPr>
                <w:sz w:val="18"/>
                <w:szCs w:val="18"/>
              </w:rPr>
              <w:t>di previsione 2016-2018</w:t>
            </w:r>
            <w:r w:rsidRPr="007D369D">
              <w:rPr>
                <w:sz w:val="18"/>
                <w:szCs w:val="18"/>
              </w:rPr>
              <w:t xml:space="preserve"> (art. 162 e ss. TUEL)</w:t>
            </w:r>
          </w:p>
        </w:tc>
        <w:tc>
          <w:tcPr>
            <w:tcW w:w="1539" w:type="dxa"/>
            <w:shd w:val="pct5" w:color="000000" w:fill="FFFFFF"/>
          </w:tcPr>
          <w:p w:rsidR="008B3ABE" w:rsidRPr="007D369D" w:rsidRDefault="00F00B48" w:rsidP="008B18C4">
            <w:pPr>
              <w:pStyle w:val="Corpodeltesto"/>
              <w:rPr>
                <w:sz w:val="18"/>
                <w:szCs w:val="18"/>
              </w:rPr>
            </w:pPr>
            <w:r>
              <w:rPr>
                <w:sz w:val="18"/>
                <w:szCs w:val="18"/>
              </w:rPr>
              <w:t>201</w:t>
            </w:r>
            <w:r w:rsidR="00EB4850">
              <w:rPr>
                <w:sz w:val="18"/>
                <w:szCs w:val="18"/>
              </w:rPr>
              <w:t>6</w:t>
            </w:r>
          </w:p>
        </w:tc>
        <w:tc>
          <w:tcPr>
            <w:tcW w:w="1440" w:type="dxa"/>
            <w:shd w:val="pct5" w:color="000000" w:fill="FFFFFF"/>
          </w:tcPr>
          <w:p w:rsidR="008B3ABE" w:rsidRPr="007D369D" w:rsidRDefault="008B3ABE" w:rsidP="008B18C4">
            <w:pPr>
              <w:pStyle w:val="Corpodeltesto"/>
              <w:rPr>
                <w:sz w:val="18"/>
                <w:szCs w:val="18"/>
              </w:rPr>
            </w:pPr>
            <w:r w:rsidRPr="007D369D">
              <w:rPr>
                <w:sz w:val="18"/>
                <w:szCs w:val="18"/>
              </w:rPr>
              <w:t>SI</w:t>
            </w:r>
          </w:p>
        </w:tc>
        <w:tc>
          <w:tcPr>
            <w:tcW w:w="2592" w:type="dxa"/>
            <w:shd w:val="pct5" w:color="000000" w:fill="FFFFFF"/>
          </w:tcPr>
          <w:p w:rsidR="008B3ABE" w:rsidRPr="007D369D" w:rsidRDefault="008B3ABE" w:rsidP="008B18C4">
            <w:pPr>
              <w:pStyle w:val="Corpodeltesto"/>
              <w:rPr>
                <w:sz w:val="18"/>
                <w:szCs w:val="18"/>
              </w:rPr>
            </w:pPr>
          </w:p>
        </w:tc>
      </w:tr>
      <w:tr w:rsidR="008B3ABE" w:rsidRPr="007D369D" w:rsidTr="00843963">
        <w:trPr>
          <w:trHeight w:val="270"/>
        </w:trPr>
        <w:tc>
          <w:tcPr>
            <w:tcW w:w="5670" w:type="dxa"/>
            <w:shd w:val="pct20" w:color="000000" w:fill="FFFFFF"/>
          </w:tcPr>
          <w:p w:rsidR="008B3ABE" w:rsidRPr="007D369D" w:rsidRDefault="008B3ABE" w:rsidP="00843963">
            <w:pPr>
              <w:pStyle w:val="Corpodeltesto"/>
              <w:jc w:val="both"/>
              <w:rPr>
                <w:sz w:val="18"/>
                <w:szCs w:val="18"/>
              </w:rPr>
            </w:pPr>
          </w:p>
        </w:tc>
        <w:tc>
          <w:tcPr>
            <w:tcW w:w="1539" w:type="dxa"/>
            <w:shd w:val="pct20" w:color="000000" w:fill="FFFFFF"/>
          </w:tcPr>
          <w:p w:rsidR="008B3ABE" w:rsidRPr="007D369D" w:rsidRDefault="008B3ABE" w:rsidP="008B18C4">
            <w:pPr>
              <w:pStyle w:val="Corpodeltesto"/>
              <w:rPr>
                <w:sz w:val="18"/>
                <w:szCs w:val="18"/>
              </w:rPr>
            </w:pPr>
          </w:p>
        </w:tc>
        <w:tc>
          <w:tcPr>
            <w:tcW w:w="1440" w:type="dxa"/>
            <w:shd w:val="pct20" w:color="000000" w:fill="FFFFFF"/>
          </w:tcPr>
          <w:p w:rsidR="008B3ABE" w:rsidRPr="007D369D" w:rsidRDefault="008B3ABE" w:rsidP="008B18C4">
            <w:pPr>
              <w:pStyle w:val="Corpodeltesto"/>
              <w:rPr>
                <w:sz w:val="18"/>
                <w:szCs w:val="18"/>
              </w:rPr>
            </w:pPr>
          </w:p>
        </w:tc>
        <w:tc>
          <w:tcPr>
            <w:tcW w:w="2592" w:type="dxa"/>
            <w:shd w:val="pct20" w:color="000000" w:fill="FFFFFF"/>
          </w:tcPr>
          <w:p w:rsidR="008B3ABE" w:rsidRPr="007D369D" w:rsidRDefault="008B3ABE" w:rsidP="008B18C4">
            <w:pPr>
              <w:pStyle w:val="Corpodeltesto"/>
              <w:rPr>
                <w:sz w:val="18"/>
                <w:szCs w:val="18"/>
              </w:rPr>
            </w:pPr>
          </w:p>
        </w:tc>
      </w:tr>
      <w:tr w:rsidR="008B3ABE" w:rsidRPr="007D369D">
        <w:trPr>
          <w:trHeight w:val="621"/>
        </w:trPr>
        <w:tc>
          <w:tcPr>
            <w:tcW w:w="5670" w:type="dxa"/>
            <w:shd w:val="pct5" w:color="000000" w:fill="FFFFFF"/>
          </w:tcPr>
          <w:p w:rsidR="008B3ABE" w:rsidRPr="007D369D" w:rsidRDefault="008B3ABE" w:rsidP="007D369D">
            <w:pPr>
              <w:pStyle w:val="Corpodeltesto"/>
              <w:jc w:val="both"/>
              <w:rPr>
                <w:sz w:val="18"/>
                <w:szCs w:val="18"/>
              </w:rPr>
            </w:pPr>
            <w:r w:rsidRPr="007D369D">
              <w:rPr>
                <w:sz w:val="18"/>
                <w:szCs w:val="18"/>
              </w:rPr>
              <w:t>Piano dettagliato degli obiettivi (art. 197 TUEL)</w:t>
            </w:r>
          </w:p>
        </w:tc>
        <w:tc>
          <w:tcPr>
            <w:tcW w:w="1539" w:type="dxa"/>
            <w:shd w:val="pct5" w:color="000000" w:fill="FFFFFF"/>
          </w:tcPr>
          <w:p w:rsidR="008B3ABE" w:rsidRPr="007D369D" w:rsidRDefault="00F00B48" w:rsidP="008B18C4">
            <w:pPr>
              <w:pStyle w:val="Corpodeltesto"/>
              <w:rPr>
                <w:sz w:val="18"/>
                <w:szCs w:val="18"/>
              </w:rPr>
            </w:pPr>
            <w:r>
              <w:rPr>
                <w:sz w:val="18"/>
                <w:szCs w:val="18"/>
              </w:rPr>
              <w:t>201</w:t>
            </w:r>
            <w:r w:rsidR="00EB4850">
              <w:rPr>
                <w:sz w:val="18"/>
                <w:szCs w:val="18"/>
              </w:rPr>
              <w:t>6</w:t>
            </w:r>
          </w:p>
        </w:tc>
        <w:tc>
          <w:tcPr>
            <w:tcW w:w="1440" w:type="dxa"/>
            <w:shd w:val="pct5" w:color="000000" w:fill="FFFFFF"/>
          </w:tcPr>
          <w:p w:rsidR="008B3ABE" w:rsidRPr="007D369D" w:rsidRDefault="008B3ABE" w:rsidP="008B18C4">
            <w:pPr>
              <w:pStyle w:val="Corpodeltesto"/>
              <w:rPr>
                <w:sz w:val="18"/>
                <w:szCs w:val="18"/>
              </w:rPr>
            </w:pPr>
            <w:r w:rsidRPr="007D369D">
              <w:rPr>
                <w:sz w:val="18"/>
                <w:szCs w:val="18"/>
              </w:rPr>
              <w:t>SI</w:t>
            </w:r>
          </w:p>
        </w:tc>
        <w:tc>
          <w:tcPr>
            <w:tcW w:w="2592" w:type="dxa"/>
            <w:shd w:val="pct5" w:color="000000" w:fill="FFFFFF"/>
          </w:tcPr>
          <w:p w:rsidR="008B3ABE" w:rsidRPr="007D369D" w:rsidRDefault="008B3ABE" w:rsidP="008B18C4">
            <w:pPr>
              <w:pStyle w:val="Corpodeltesto"/>
              <w:rPr>
                <w:sz w:val="18"/>
                <w:szCs w:val="18"/>
              </w:rPr>
            </w:pPr>
          </w:p>
        </w:tc>
      </w:tr>
      <w:tr w:rsidR="008B3ABE" w:rsidRPr="007D369D" w:rsidTr="00843963">
        <w:trPr>
          <w:trHeight w:val="218"/>
        </w:trPr>
        <w:tc>
          <w:tcPr>
            <w:tcW w:w="5670" w:type="dxa"/>
            <w:shd w:val="pct20" w:color="000000" w:fill="FFFFFF"/>
          </w:tcPr>
          <w:p w:rsidR="008B3ABE" w:rsidRPr="007D369D" w:rsidRDefault="008B3ABE" w:rsidP="007D369D">
            <w:pPr>
              <w:pStyle w:val="Corpodeltesto"/>
              <w:jc w:val="both"/>
              <w:rPr>
                <w:sz w:val="18"/>
                <w:szCs w:val="18"/>
              </w:rPr>
            </w:pPr>
          </w:p>
        </w:tc>
        <w:tc>
          <w:tcPr>
            <w:tcW w:w="1539" w:type="dxa"/>
            <w:shd w:val="pct20" w:color="000000" w:fill="FFFFFF"/>
          </w:tcPr>
          <w:p w:rsidR="008B3ABE" w:rsidRPr="007D369D" w:rsidRDefault="008B3ABE" w:rsidP="008B18C4">
            <w:pPr>
              <w:pStyle w:val="Corpodeltesto"/>
              <w:rPr>
                <w:sz w:val="18"/>
                <w:szCs w:val="18"/>
              </w:rPr>
            </w:pPr>
          </w:p>
        </w:tc>
        <w:tc>
          <w:tcPr>
            <w:tcW w:w="1440" w:type="dxa"/>
            <w:shd w:val="pct20" w:color="000000" w:fill="FFFFFF"/>
          </w:tcPr>
          <w:p w:rsidR="008B3ABE" w:rsidRPr="007D369D" w:rsidRDefault="008B3ABE" w:rsidP="008B18C4">
            <w:pPr>
              <w:pStyle w:val="Corpodeltesto"/>
              <w:rPr>
                <w:sz w:val="18"/>
                <w:szCs w:val="18"/>
              </w:rPr>
            </w:pPr>
          </w:p>
        </w:tc>
        <w:tc>
          <w:tcPr>
            <w:tcW w:w="2592" w:type="dxa"/>
            <w:shd w:val="pct20" w:color="000000" w:fill="FFFFFF"/>
          </w:tcPr>
          <w:p w:rsidR="008B3ABE" w:rsidRPr="007D369D" w:rsidRDefault="008B3ABE" w:rsidP="008B18C4">
            <w:pPr>
              <w:pStyle w:val="Corpodeltesto"/>
              <w:rPr>
                <w:sz w:val="18"/>
                <w:szCs w:val="18"/>
              </w:rPr>
            </w:pPr>
          </w:p>
        </w:tc>
      </w:tr>
      <w:tr w:rsidR="008B3ABE" w:rsidRPr="007D369D" w:rsidTr="00EB4850">
        <w:trPr>
          <w:trHeight w:val="160"/>
        </w:trPr>
        <w:tc>
          <w:tcPr>
            <w:tcW w:w="5670" w:type="dxa"/>
            <w:shd w:val="pct5" w:color="000000" w:fill="FFFFFF"/>
          </w:tcPr>
          <w:p w:rsidR="008B3ABE" w:rsidRPr="007D369D" w:rsidRDefault="008B3ABE" w:rsidP="007D369D">
            <w:pPr>
              <w:pStyle w:val="Corpodeltesto"/>
              <w:jc w:val="both"/>
              <w:rPr>
                <w:sz w:val="18"/>
                <w:szCs w:val="18"/>
              </w:rPr>
            </w:pPr>
          </w:p>
        </w:tc>
        <w:tc>
          <w:tcPr>
            <w:tcW w:w="1539" w:type="dxa"/>
            <w:shd w:val="pct5" w:color="000000" w:fill="FFFFFF"/>
          </w:tcPr>
          <w:p w:rsidR="008B3ABE" w:rsidRPr="007D369D" w:rsidRDefault="008B3ABE" w:rsidP="008B18C4">
            <w:pPr>
              <w:pStyle w:val="Corpodeltesto"/>
              <w:rPr>
                <w:sz w:val="18"/>
                <w:szCs w:val="18"/>
              </w:rPr>
            </w:pPr>
          </w:p>
        </w:tc>
        <w:tc>
          <w:tcPr>
            <w:tcW w:w="1440" w:type="dxa"/>
            <w:shd w:val="pct5" w:color="000000" w:fill="FFFFFF"/>
          </w:tcPr>
          <w:p w:rsidR="008B3ABE" w:rsidRPr="007D369D" w:rsidRDefault="008B3ABE" w:rsidP="008B18C4">
            <w:pPr>
              <w:pStyle w:val="Corpodeltesto"/>
              <w:rPr>
                <w:sz w:val="18"/>
                <w:szCs w:val="18"/>
              </w:rPr>
            </w:pPr>
          </w:p>
        </w:tc>
        <w:tc>
          <w:tcPr>
            <w:tcW w:w="2592" w:type="dxa"/>
            <w:shd w:val="pct5" w:color="000000" w:fill="FFFFFF"/>
          </w:tcPr>
          <w:p w:rsidR="008B3ABE" w:rsidRPr="007D369D" w:rsidRDefault="008B3ABE" w:rsidP="008B18C4">
            <w:pPr>
              <w:pStyle w:val="Corpodeltesto"/>
              <w:rPr>
                <w:sz w:val="18"/>
                <w:szCs w:val="18"/>
              </w:rPr>
            </w:pPr>
          </w:p>
        </w:tc>
      </w:tr>
      <w:tr w:rsidR="008B3ABE" w:rsidRPr="007D369D" w:rsidTr="00EB4850">
        <w:trPr>
          <w:trHeight w:val="25"/>
        </w:trPr>
        <w:tc>
          <w:tcPr>
            <w:tcW w:w="5670" w:type="dxa"/>
            <w:shd w:val="pct20" w:color="000000" w:fill="FFFFFF"/>
          </w:tcPr>
          <w:p w:rsidR="008B3ABE" w:rsidRPr="007D369D" w:rsidRDefault="008B3ABE" w:rsidP="007D369D">
            <w:pPr>
              <w:pStyle w:val="Corpodeltesto"/>
              <w:jc w:val="both"/>
              <w:rPr>
                <w:sz w:val="18"/>
                <w:szCs w:val="18"/>
              </w:rPr>
            </w:pPr>
          </w:p>
        </w:tc>
        <w:tc>
          <w:tcPr>
            <w:tcW w:w="1539" w:type="dxa"/>
            <w:shd w:val="pct20" w:color="000000" w:fill="FFFFFF"/>
          </w:tcPr>
          <w:p w:rsidR="008B3ABE" w:rsidRPr="007D369D" w:rsidRDefault="008B3ABE" w:rsidP="008B18C4">
            <w:pPr>
              <w:pStyle w:val="Corpodeltesto"/>
              <w:rPr>
                <w:sz w:val="18"/>
                <w:szCs w:val="18"/>
              </w:rPr>
            </w:pPr>
          </w:p>
        </w:tc>
        <w:tc>
          <w:tcPr>
            <w:tcW w:w="1440" w:type="dxa"/>
            <w:shd w:val="pct20" w:color="000000" w:fill="FFFFFF"/>
          </w:tcPr>
          <w:p w:rsidR="008B3ABE" w:rsidRPr="007D369D" w:rsidRDefault="008B3ABE" w:rsidP="008B18C4">
            <w:pPr>
              <w:pStyle w:val="Corpodeltesto"/>
              <w:rPr>
                <w:sz w:val="18"/>
                <w:szCs w:val="18"/>
              </w:rPr>
            </w:pPr>
          </w:p>
        </w:tc>
        <w:tc>
          <w:tcPr>
            <w:tcW w:w="2592" w:type="dxa"/>
            <w:shd w:val="pct20" w:color="000000" w:fill="FFFFFF"/>
          </w:tcPr>
          <w:p w:rsidR="008B3ABE" w:rsidRPr="007D369D" w:rsidRDefault="008B3ABE" w:rsidP="008B18C4">
            <w:pPr>
              <w:pStyle w:val="Corpodeltesto"/>
              <w:rPr>
                <w:sz w:val="18"/>
                <w:szCs w:val="18"/>
              </w:rPr>
            </w:pPr>
          </w:p>
        </w:tc>
      </w:tr>
      <w:tr w:rsidR="008B3ABE" w:rsidRPr="007D369D" w:rsidTr="00EB4850">
        <w:trPr>
          <w:trHeight w:val="25"/>
        </w:trPr>
        <w:tc>
          <w:tcPr>
            <w:tcW w:w="5670" w:type="dxa"/>
            <w:shd w:val="pct5" w:color="000000" w:fill="FFFFFF"/>
          </w:tcPr>
          <w:p w:rsidR="008B3ABE" w:rsidRPr="007D369D" w:rsidRDefault="008B3ABE" w:rsidP="007D369D">
            <w:pPr>
              <w:pStyle w:val="Corpodeltesto"/>
              <w:jc w:val="both"/>
              <w:rPr>
                <w:sz w:val="18"/>
                <w:szCs w:val="18"/>
              </w:rPr>
            </w:pPr>
          </w:p>
        </w:tc>
        <w:tc>
          <w:tcPr>
            <w:tcW w:w="1539" w:type="dxa"/>
            <w:shd w:val="pct5" w:color="000000" w:fill="FFFFFF"/>
          </w:tcPr>
          <w:p w:rsidR="008B3ABE" w:rsidRPr="007D369D" w:rsidRDefault="008B3ABE" w:rsidP="008B18C4">
            <w:pPr>
              <w:pStyle w:val="Corpodeltesto"/>
              <w:rPr>
                <w:sz w:val="18"/>
                <w:szCs w:val="18"/>
              </w:rPr>
            </w:pPr>
          </w:p>
        </w:tc>
        <w:tc>
          <w:tcPr>
            <w:tcW w:w="1440" w:type="dxa"/>
            <w:shd w:val="pct5" w:color="000000" w:fill="FFFFFF"/>
          </w:tcPr>
          <w:p w:rsidR="008B3ABE" w:rsidRPr="007D369D" w:rsidRDefault="008B3ABE" w:rsidP="008B18C4">
            <w:pPr>
              <w:pStyle w:val="Corpodeltesto"/>
              <w:rPr>
                <w:sz w:val="18"/>
                <w:szCs w:val="18"/>
              </w:rPr>
            </w:pPr>
          </w:p>
        </w:tc>
        <w:tc>
          <w:tcPr>
            <w:tcW w:w="2592" w:type="dxa"/>
            <w:shd w:val="pct5" w:color="000000" w:fill="FFFFFF"/>
          </w:tcPr>
          <w:p w:rsidR="008B3ABE" w:rsidRPr="007D369D" w:rsidRDefault="008B3ABE" w:rsidP="008B18C4">
            <w:pPr>
              <w:pStyle w:val="Corpodeltesto"/>
              <w:rPr>
                <w:sz w:val="18"/>
                <w:szCs w:val="18"/>
              </w:rPr>
            </w:pPr>
          </w:p>
        </w:tc>
      </w:tr>
    </w:tbl>
    <w:p w:rsidR="008B3ABE" w:rsidRDefault="008B3ABE" w:rsidP="00C5557A">
      <w:pPr>
        <w:pStyle w:val="Corpodeltesto"/>
        <w:spacing w:line="360" w:lineRule="auto"/>
        <w:jc w:val="both"/>
      </w:pPr>
    </w:p>
    <w:p w:rsidR="001C446E" w:rsidRDefault="001C446E">
      <w:pPr>
        <w:rPr>
          <w:rFonts w:ascii="Arial" w:hAnsi="Arial" w:cs="Arial"/>
          <w:b/>
          <w:bCs/>
          <w:sz w:val="22"/>
          <w:szCs w:val="22"/>
        </w:rPr>
      </w:pPr>
    </w:p>
    <w:p w:rsidR="008B3ABE" w:rsidRDefault="008B3ABE" w:rsidP="008B035D">
      <w:pPr>
        <w:pStyle w:val="TitoloB"/>
      </w:pPr>
      <w:r>
        <w:t>3</w:t>
      </w:r>
      <w:r w:rsidRPr="00FF6448">
        <w:t xml:space="preserve">. Le iniziative </w:t>
      </w:r>
      <w:r>
        <w:t xml:space="preserve">di comunicazione della trasparenza </w:t>
      </w:r>
    </w:p>
    <w:p w:rsidR="008B3ABE" w:rsidRPr="004C2DCC" w:rsidRDefault="008B3ABE" w:rsidP="0076186D">
      <w:pPr>
        <w:pStyle w:val="Corpodeltesto"/>
        <w:spacing w:after="120" w:line="360" w:lineRule="auto"/>
        <w:jc w:val="both"/>
        <w:rPr>
          <w:b/>
          <w:bCs/>
        </w:rPr>
      </w:pPr>
    </w:p>
    <w:p w:rsidR="008B3ABE" w:rsidRPr="00D966E8" w:rsidRDefault="008B3ABE" w:rsidP="00DC608B">
      <w:pPr>
        <w:pStyle w:val="TitoloC"/>
      </w:pPr>
      <w:r>
        <w:t>3</w:t>
      </w:r>
      <w:r w:rsidRPr="00D966E8">
        <w:t>.1. Il sito web</w:t>
      </w:r>
    </w:p>
    <w:p w:rsidR="008B3ABE" w:rsidRDefault="008B3ABE" w:rsidP="0076186D">
      <w:pPr>
        <w:pStyle w:val="Corpodeltesto"/>
        <w:spacing w:after="120" w:line="360" w:lineRule="auto"/>
        <w:jc w:val="both"/>
      </w:pPr>
      <w:r>
        <w:t xml:space="preserve">Il sito web è il mezzo primario di comunicazione, il più accessibile ed il meno oneroso, attraverso il quale l’amministrazione deve garantire un’informazione trasparente ed esauriente sul suo operato, promuovere nuove relazioni con i cittadini, le imprese le altre PA, pubblicizzare e consentire l’accesso ai propri servizi, consolidare la propria immagine istituzionale.  </w:t>
      </w:r>
    </w:p>
    <w:p w:rsidR="008B3ABE" w:rsidRDefault="008B3ABE" w:rsidP="0076186D">
      <w:pPr>
        <w:pStyle w:val="Corpodeltesto"/>
        <w:spacing w:after="120" w:line="360" w:lineRule="auto"/>
        <w:jc w:val="both"/>
      </w:pPr>
      <w:r>
        <w:t xml:space="preserve">Ai fini dell’applicazione dei principi di trasparenza e integrità, l’ente ha da tempo realizzato un sito internet istituzionale del quale si intendono sfruttare tutte la potenzialità </w:t>
      </w:r>
    </w:p>
    <w:p w:rsidR="008B3ABE" w:rsidRDefault="008B3ABE" w:rsidP="0076186D">
      <w:pPr>
        <w:pStyle w:val="Corpodeltesto"/>
        <w:spacing w:after="120" w:line="360" w:lineRule="auto"/>
        <w:jc w:val="both"/>
      </w:pPr>
      <w:r w:rsidRPr="00C32530">
        <w:t xml:space="preserve">Inoltre, l’ente per comunicare le proprie attività, diffondere informazioni sui servizi resi e le iniziative intraprese si avvale dei principali </w:t>
      </w:r>
      <w:r w:rsidRPr="00C32530">
        <w:rPr>
          <w:i/>
          <w:iCs/>
        </w:rPr>
        <w:t>social network</w:t>
      </w:r>
      <w:r w:rsidRPr="00C32530">
        <w:t>.</w:t>
      </w:r>
      <w:r>
        <w:t xml:space="preserve"> </w:t>
      </w:r>
    </w:p>
    <w:p w:rsidR="008B3ABE" w:rsidRDefault="008B3ABE" w:rsidP="0076186D">
      <w:pPr>
        <w:pStyle w:val="Corpodeltesto"/>
        <w:spacing w:after="120" w:line="360" w:lineRule="auto"/>
        <w:jc w:val="both"/>
      </w:pPr>
    </w:p>
    <w:p w:rsidR="008B3ABE" w:rsidRPr="00D966E8" w:rsidRDefault="008B3ABE" w:rsidP="00DC608B">
      <w:pPr>
        <w:pStyle w:val="TitoloC"/>
      </w:pPr>
      <w:r>
        <w:t>3</w:t>
      </w:r>
      <w:r w:rsidRPr="00D966E8">
        <w:t>.2. La posta elettronica</w:t>
      </w:r>
    </w:p>
    <w:p w:rsidR="008B3ABE" w:rsidRDefault="008B3ABE" w:rsidP="0076186D">
      <w:pPr>
        <w:pStyle w:val="Corpodeltesto"/>
        <w:spacing w:after="120" w:line="360" w:lineRule="auto"/>
        <w:jc w:val="both"/>
      </w:pPr>
      <w:r>
        <w:t xml:space="preserve">L’ente è munito di posta elettronica ordinaria e certificata. </w:t>
      </w:r>
    </w:p>
    <w:p w:rsidR="008B3ABE" w:rsidRDefault="008B3ABE" w:rsidP="0076186D">
      <w:pPr>
        <w:pStyle w:val="Corpodeltesto"/>
        <w:spacing w:after="120" w:line="360" w:lineRule="auto"/>
        <w:jc w:val="both"/>
      </w:pPr>
      <w:r>
        <w:t xml:space="preserve">Sul sito web, nella </w:t>
      </w:r>
      <w:r w:rsidRPr="00D966E8">
        <w:rPr>
          <w:i/>
          <w:iCs/>
        </w:rPr>
        <w:t>home page</w:t>
      </w:r>
      <w:r>
        <w:t xml:space="preserve">, è riportato l’indirizzo PEC istituzionale. Nelle sezioni dedicate alle ripartizioni organizzative sono indicati gli indirizzi di posta elettronica ordinaria di ciascun ufficio, nonché gli altri consueti recapiti (telefono, fax, ecc.). </w:t>
      </w:r>
    </w:p>
    <w:p w:rsidR="00EB4850" w:rsidRDefault="00EB4850" w:rsidP="00DC608B">
      <w:pPr>
        <w:pStyle w:val="TitoloC"/>
      </w:pPr>
    </w:p>
    <w:p w:rsidR="008B3ABE" w:rsidRPr="00E04325" w:rsidRDefault="008B3ABE" w:rsidP="00DC608B">
      <w:pPr>
        <w:pStyle w:val="TitoloC"/>
      </w:pPr>
      <w:r>
        <w:t>3</w:t>
      </w:r>
      <w:r w:rsidRPr="00E04325">
        <w:t>.3. L’albo pretorio on line</w:t>
      </w:r>
    </w:p>
    <w:p w:rsidR="008B3ABE" w:rsidRDefault="008B3ABE" w:rsidP="0076186D">
      <w:pPr>
        <w:pStyle w:val="Corpodeltesto"/>
        <w:spacing w:after="120" w:line="360" w:lineRule="auto"/>
        <w:jc w:val="both"/>
      </w:pPr>
      <w:r>
        <w:t>La legge 69/2009 riconosce l’effetto di “</w:t>
      </w:r>
      <w:r w:rsidRPr="008633CB">
        <w:rPr>
          <w:i/>
          <w:iCs/>
        </w:rPr>
        <w:t>pubblicità legale</w:t>
      </w:r>
      <w:r>
        <w:t xml:space="preserve">” soltanto alle pubblicazioni effettuate sui siti informatici delle PA. </w:t>
      </w:r>
    </w:p>
    <w:p w:rsidR="008B3ABE" w:rsidRDefault="008B3ABE" w:rsidP="0076186D">
      <w:pPr>
        <w:pStyle w:val="Corpodeltesto"/>
        <w:spacing w:after="120" w:line="360" w:lineRule="auto"/>
        <w:jc w:val="both"/>
      </w:pPr>
      <w:r>
        <w:lastRenderedPageBreak/>
        <w:t>L’articolo 32 della suddetta legge dispone che “</w:t>
      </w:r>
      <w:r w:rsidRPr="0026575F">
        <w:rPr>
          <w:i/>
          <w:iCs/>
        </w:rPr>
        <w:t>a far data dal 1° gennaio 2010, gli obblighi di pubblicazione di atti e provvedimenti amministrativi aventi effetto di pubblicità legale si intendono assolti con la pubblicazione nei propri siti informatici da parte delle amministrazioni e degli enti pubblici obbligati</w:t>
      </w:r>
      <w:r>
        <w:t xml:space="preserve">”. </w:t>
      </w:r>
    </w:p>
    <w:p w:rsidR="008B3ABE" w:rsidRDefault="008B3ABE" w:rsidP="0076186D">
      <w:pPr>
        <w:pStyle w:val="Corpodeltesto"/>
        <w:spacing w:after="120" w:line="360" w:lineRule="auto"/>
        <w:jc w:val="both"/>
      </w:pPr>
      <w:r>
        <w:t xml:space="preserve">L’amministrazione ha adempiuto al dettato normativo sin dal 1° gennaio 2010: l’albo pretorio è esclusivamente informatico. Il relativo link è ben indicato nella </w:t>
      </w:r>
      <w:r w:rsidRPr="00B91D9C">
        <w:rPr>
          <w:i/>
          <w:iCs/>
        </w:rPr>
        <w:t>home page</w:t>
      </w:r>
      <w:r>
        <w:t xml:space="preserve"> del sito istituzionale. </w:t>
      </w:r>
    </w:p>
    <w:p w:rsidR="008B3ABE" w:rsidRPr="00E04325" w:rsidRDefault="008B3ABE" w:rsidP="0076186D">
      <w:pPr>
        <w:pStyle w:val="Corpodeltesto"/>
        <w:spacing w:after="120" w:line="360" w:lineRule="auto"/>
        <w:jc w:val="both"/>
      </w:pPr>
    </w:p>
    <w:p w:rsidR="008B3ABE" w:rsidRPr="00E04325" w:rsidRDefault="008B3ABE" w:rsidP="00DC608B">
      <w:pPr>
        <w:pStyle w:val="TitoloC"/>
      </w:pPr>
      <w:r>
        <w:t>3.4</w:t>
      </w:r>
      <w:r w:rsidRPr="00E04325">
        <w:t xml:space="preserve">. La semplificazione del linguaggio </w:t>
      </w:r>
    </w:p>
    <w:p w:rsidR="008B3ABE" w:rsidRDefault="008B3ABE" w:rsidP="0076186D">
      <w:pPr>
        <w:pStyle w:val="Corpodeltesto"/>
        <w:spacing w:after="120" w:line="360" w:lineRule="auto"/>
        <w:jc w:val="both"/>
      </w:pPr>
      <w:r>
        <w:t xml:space="preserve">Per rendersi comprensibili occorre semplificare il linguaggio degli atti amministrativi, rimodulandolo in funzione della trasparenza e della piena comprensibilità del contenuto dei documenti da parte di chiunque. </w:t>
      </w:r>
    </w:p>
    <w:p w:rsidR="008B3ABE" w:rsidRDefault="008B3ABE" w:rsidP="0076186D">
      <w:pPr>
        <w:pStyle w:val="Corpodeltesto"/>
        <w:spacing w:after="120" w:line="360" w:lineRule="auto"/>
        <w:jc w:val="both"/>
      </w:pPr>
      <w:r>
        <w:t xml:space="preserve">Pertanto, è necessario utilizzare un linguaggio semplice, elementare, evitando per quanto possibile espressioni burocratiche, abbreviazioni e tecnicismi in genere.  </w:t>
      </w:r>
    </w:p>
    <w:p w:rsidR="008B3ABE" w:rsidRDefault="008B3ABE" w:rsidP="0076186D">
      <w:pPr>
        <w:pStyle w:val="Corpodeltesto"/>
        <w:spacing w:after="120" w:line="360" w:lineRule="auto"/>
        <w:jc w:val="both"/>
      </w:pPr>
    </w:p>
    <w:p w:rsidR="008B3ABE" w:rsidRPr="00826FF6" w:rsidRDefault="007B3C42" w:rsidP="00614C4B">
      <w:pPr>
        <w:pStyle w:val="TitoloB"/>
      </w:pPr>
      <w:r>
        <w:rPr>
          <w:b w:val="0"/>
          <w:bCs w:val="0"/>
          <w:u w:val="single"/>
        </w:rPr>
        <w:t>3.5</w:t>
      </w:r>
      <w:r w:rsidR="008B3ABE" w:rsidRPr="00614C4B">
        <w:rPr>
          <w:b w:val="0"/>
          <w:bCs w:val="0"/>
          <w:u w:val="single"/>
        </w:rPr>
        <w:t xml:space="preserve">. Ascolto degli </w:t>
      </w:r>
      <w:proofErr w:type="spellStart"/>
      <w:r w:rsidR="008B3ABE" w:rsidRPr="00614C4B">
        <w:rPr>
          <w:b w:val="0"/>
          <w:bCs w:val="0"/>
          <w:u w:val="single"/>
        </w:rPr>
        <w:t>stakeholders</w:t>
      </w:r>
      <w:proofErr w:type="spellEnd"/>
    </w:p>
    <w:p w:rsidR="008B3ABE" w:rsidRDefault="008B3ABE" w:rsidP="00614C4B">
      <w:pPr>
        <w:pStyle w:val="Corpodeltesto"/>
        <w:spacing w:after="120" w:line="360" w:lineRule="auto"/>
        <w:jc w:val="both"/>
      </w:pPr>
      <w:r w:rsidRPr="006A4D79">
        <w:t>Come in passato</w:t>
      </w:r>
      <w:r>
        <w:t xml:space="preserve">, sarà massima l’attenzione dedicata all’analisi delle critiche, dei reclami e dei suggerimenti che vengono dalla cittadinanza, in qualsiasi forma e con qualunque modalità. </w:t>
      </w:r>
    </w:p>
    <w:p w:rsidR="008B3ABE" w:rsidRDefault="008B3ABE" w:rsidP="00614C4B">
      <w:pPr>
        <w:pStyle w:val="Corpodeltesto"/>
        <w:spacing w:after="120" w:line="360" w:lineRule="auto"/>
        <w:jc w:val="both"/>
      </w:pPr>
      <w:r>
        <w:t xml:space="preserve">Per queste finalità sul sito web, nella </w:t>
      </w:r>
      <w:r w:rsidRPr="00D966E8">
        <w:rPr>
          <w:i/>
          <w:iCs/>
        </w:rPr>
        <w:t>home page</w:t>
      </w:r>
      <w:r>
        <w:t xml:space="preserve">, è riportato l’indirizzo PEC istituzionale che può essere liberamente utilizzato per comunicare con l’ente. Inoltre, nelle sezioni dedicate alle ripartizioni organizzative sono indicati gli indirizzi di posta elettronica ordinaria di ciascun ufficio, nonché gli altri consueti recapiti (telefono, fax, ecc.). </w:t>
      </w:r>
    </w:p>
    <w:p w:rsidR="00C32530" w:rsidRDefault="00C32530" w:rsidP="00614C4B">
      <w:pPr>
        <w:pStyle w:val="Corpodeltesto"/>
        <w:spacing w:after="120" w:line="360" w:lineRule="auto"/>
        <w:jc w:val="both"/>
      </w:pPr>
      <w:r>
        <w:t xml:space="preserve">Inoltre è stato pubblicato </w:t>
      </w:r>
      <w:r w:rsidR="007B3C42">
        <w:t>il</w:t>
      </w:r>
      <w:r>
        <w:t xml:space="preserve"> presente Piano per consentire la massima partecipazione nella redazione</w:t>
      </w:r>
      <w:r w:rsidR="007B3C42">
        <w:t xml:space="preserve"> ed aggiornamento</w:t>
      </w:r>
      <w:r>
        <w:t xml:space="preserve"> dello stesso.</w:t>
      </w:r>
    </w:p>
    <w:p w:rsidR="008B3ABE" w:rsidRDefault="008B3ABE" w:rsidP="0076186D">
      <w:pPr>
        <w:pStyle w:val="Corpodeltesto"/>
        <w:spacing w:after="120" w:line="360" w:lineRule="auto"/>
        <w:jc w:val="both"/>
      </w:pPr>
    </w:p>
    <w:p w:rsidR="008B3ABE" w:rsidRDefault="008B3ABE" w:rsidP="00DC608B">
      <w:pPr>
        <w:pStyle w:val="TitoloC"/>
      </w:pPr>
    </w:p>
    <w:p w:rsidR="008B3ABE" w:rsidRDefault="008B3ABE">
      <w:pPr>
        <w:rPr>
          <w:rFonts w:ascii="Arial" w:hAnsi="Arial" w:cs="Arial"/>
          <w:b/>
          <w:bCs/>
          <w:sz w:val="22"/>
          <w:szCs w:val="22"/>
        </w:rPr>
      </w:pPr>
      <w:r>
        <w:br w:type="page"/>
      </w:r>
    </w:p>
    <w:p w:rsidR="008B3ABE" w:rsidRPr="00614C4B" w:rsidRDefault="008B3ABE" w:rsidP="00614C4B">
      <w:pPr>
        <w:pStyle w:val="TitoloB"/>
      </w:pPr>
      <w:r>
        <w:lastRenderedPageBreak/>
        <w:t xml:space="preserve">4. </w:t>
      </w:r>
      <w:r w:rsidRPr="00614C4B">
        <w:t xml:space="preserve">L’organizzazione per l’attuazione del programma </w:t>
      </w:r>
    </w:p>
    <w:p w:rsidR="008B3ABE" w:rsidRDefault="008B3ABE" w:rsidP="006B514A">
      <w:pPr>
        <w:pStyle w:val="Corpodeltesto"/>
        <w:spacing w:after="120" w:line="360" w:lineRule="auto"/>
        <w:jc w:val="both"/>
      </w:pPr>
      <w:r>
        <w:t xml:space="preserve">La TABELLA allegata al decreto legislativo 33/2013 disciplina la </w:t>
      </w:r>
      <w:r w:rsidRPr="001E2DA1">
        <w:rPr>
          <w:i/>
          <w:iCs/>
        </w:rPr>
        <w:t xml:space="preserve">struttura delle informazioni sui siti istituzionali </w:t>
      </w:r>
      <w:r>
        <w:t xml:space="preserve">delle PA. </w:t>
      </w:r>
    </w:p>
    <w:p w:rsidR="008B3ABE" w:rsidRDefault="008B3ABE" w:rsidP="006B514A">
      <w:pPr>
        <w:pStyle w:val="Corpodeltesto"/>
        <w:spacing w:after="120" w:line="360" w:lineRule="auto"/>
        <w:jc w:val="both"/>
      </w:pPr>
      <w:r>
        <w:t xml:space="preserve">Il legislatore organizza in </w:t>
      </w:r>
      <w:r w:rsidRPr="00B14385">
        <w:rPr>
          <w:i/>
          <w:iCs/>
        </w:rPr>
        <w:t>sotto-sezioni di primo e di secondo livello</w:t>
      </w:r>
      <w:r>
        <w:t xml:space="preserve"> le informazioni, i documenti ed i dati da pubblicare obbligatoriamente nella sezione </w:t>
      </w:r>
      <w:r w:rsidRPr="001E2DA1">
        <w:t>«</w:t>
      </w:r>
      <w:r w:rsidRPr="00006FD6">
        <w:rPr>
          <w:u w:val="single"/>
        </w:rPr>
        <w:t>Amministrazione trasparente</w:t>
      </w:r>
      <w:r w:rsidRPr="001E2DA1">
        <w:t xml:space="preserve">» </w:t>
      </w:r>
      <w:r>
        <w:t xml:space="preserve">del sito web. </w:t>
      </w:r>
      <w:r w:rsidRPr="001E2DA1">
        <w:t>Le sotto-sezioni devono essere denominate esatta</w:t>
      </w:r>
      <w:r>
        <w:t xml:space="preserve">mente come indicato in nella TABELLA 1 del decreto 33/2013. </w:t>
      </w:r>
    </w:p>
    <w:p w:rsidR="008B3ABE" w:rsidRDefault="008B3ABE" w:rsidP="006B514A">
      <w:pPr>
        <w:pStyle w:val="Corpodeltesto"/>
        <w:spacing w:after="120" w:line="360" w:lineRule="auto"/>
        <w:jc w:val="both"/>
      </w:pPr>
      <w:r>
        <w:t xml:space="preserve">Le schede, </w:t>
      </w:r>
      <w:r w:rsidR="00BA38B5">
        <w:rPr>
          <w:u w:val="single"/>
        </w:rPr>
        <w:t>di cui alla Parte III de</w:t>
      </w:r>
      <w:r w:rsidR="00C32530">
        <w:rPr>
          <w:u w:val="single"/>
        </w:rPr>
        <w:t>l</w:t>
      </w:r>
      <w:r w:rsidRPr="009C24F1">
        <w:rPr>
          <w:u w:val="single"/>
        </w:rPr>
        <w:t xml:space="preserve"> presente</w:t>
      </w:r>
      <w:r w:rsidR="00BA38B5">
        <w:rPr>
          <w:u w:val="single"/>
        </w:rPr>
        <w:t xml:space="preserve"> piano</w:t>
      </w:r>
      <w:r>
        <w:t>, sono state elaborate sulla base delle indicazioni contenute nella suddetta TABE</w:t>
      </w:r>
      <w:r w:rsidR="007B3C42">
        <w:t>LLA del decreto 33/2013.</w:t>
      </w:r>
    </w:p>
    <w:p w:rsidR="008B3ABE" w:rsidRDefault="008B3ABE" w:rsidP="006B514A">
      <w:pPr>
        <w:pStyle w:val="Corpodeltesto"/>
        <w:spacing w:after="120" w:line="360" w:lineRule="auto"/>
        <w:jc w:val="both"/>
      </w:pPr>
      <w:r>
        <w:t xml:space="preserve">Le schede sono suddivise in 7 colonne, i cui dati sono i seguenti: </w:t>
      </w:r>
    </w:p>
    <w:p w:rsidR="008B3ABE" w:rsidRDefault="008B3ABE" w:rsidP="006B514A">
      <w:pPr>
        <w:pStyle w:val="Corpodeltesto"/>
        <w:spacing w:after="120" w:line="360" w:lineRule="auto"/>
        <w:jc w:val="both"/>
      </w:pPr>
      <w:r w:rsidRPr="009E66FB">
        <w:rPr>
          <w:highlight w:val="lightGray"/>
        </w:rPr>
        <w:t>Colonna A</w:t>
      </w:r>
      <w:r>
        <w:t xml:space="preserve"> = indicazione delle sotto-sezioni di primo livello; </w:t>
      </w:r>
    </w:p>
    <w:p w:rsidR="008B3ABE" w:rsidRDefault="008B3ABE" w:rsidP="006B514A">
      <w:pPr>
        <w:pStyle w:val="Corpodeltesto"/>
        <w:spacing w:after="120" w:line="360" w:lineRule="auto"/>
        <w:jc w:val="both"/>
      </w:pPr>
      <w:r w:rsidRPr="009E66FB">
        <w:rPr>
          <w:highlight w:val="lightGray"/>
        </w:rPr>
        <w:t>Colonna B</w:t>
      </w:r>
      <w:r>
        <w:t xml:space="preserve"> = numerazione delle sottosezioni; </w:t>
      </w:r>
    </w:p>
    <w:p w:rsidR="008B3ABE" w:rsidRDefault="008B3ABE" w:rsidP="006B514A">
      <w:pPr>
        <w:pStyle w:val="Corpodeltesto"/>
        <w:spacing w:after="120" w:line="360" w:lineRule="auto"/>
        <w:jc w:val="both"/>
      </w:pPr>
      <w:r w:rsidRPr="009E66FB">
        <w:rPr>
          <w:highlight w:val="lightGray"/>
        </w:rPr>
        <w:t>Colonna C</w:t>
      </w:r>
      <w:r>
        <w:t xml:space="preserve"> = indicazione delle sotto-sezioni di secondo livello; </w:t>
      </w:r>
    </w:p>
    <w:p w:rsidR="008B3ABE" w:rsidRDefault="008B3ABE" w:rsidP="006B514A">
      <w:pPr>
        <w:pStyle w:val="Corpodeltesto"/>
        <w:spacing w:after="120" w:line="360" w:lineRule="auto"/>
        <w:jc w:val="both"/>
      </w:pPr>
      <w:r w:rsidRPr="009E66FB">
        <w:rPr>
          <w:highlight w:val="lightGray"/>
        </w:rPr>
        <w:t>Colonna D</w:t>
      </w:r>
      <w:r>
        <w:t xml:space="preserve"> = disposizioni normative che disciplinano la pubblicazione; </w:t>
      </w:r>
    </w:p>
    <w:p w:rsidR="008B3ABE" w:rsidRDefault="008B3ABE" w:rsidP="006B514A">
      <w:pPr>
        <w:pStyle w:val="Corpodeltesto"/>
        <w:spacing w:after="120" w:line="360" w:lineRule="auto"/>
        <w:jc w:val="both"/>
      </w:pPr>
      <w:r w:rsidRPr="009E66FB">
        <w:rPr>
          <w:highlight w:val="lightGray"/>
        </w:rPr>
        <w:t>Colonna E</w:t>
      </w:r>
      <w:r>
        <w:t xml:space="preserve"> = documenti, dati e informazioni da pubblicare in ciascuna sotto-sezione secondo le linee guida di CIVIT; </w:t>
      </w:r>
    </w:p>
    <w:p w:rsidR="008B3ABE" w:rsidRDefault="008B3ABE" w:rsidP="006B514A">
      <w:pPr>
        <w:pStyle w:val="Corpodeltesto"/>
        <w:spacing w:after="120" w:line="360" w:lineRule="auto"/>
        <w:jc w:val="both"/>
      </w:pPr>
      <w:r w:rsidRPr="00C857B9">
        <w:rPr>
          <w:highlight w:val="lightGray"/>
        </w:rPr>
        <w:t>Colonna F</w:t>
      </w:r>
      <w:r>
        <w:t xml:space="preserve"> = modalità di aggiornamento. Posto che l’aggiornamento dei dati deve essere sempre “</w:t>
      </w:r>
      <w:r w:rsidRPr="00570848">
        <w:rPr>
          <w:i/>
          <w:iCs/>
        </w:rPr>
        <w:t>tempestivo</w:t>
      </w:r>
      <w:r>
        <w:t xml:space="preserve">”, sono previsti intervalli temporali diversi per diverse tipologie di documento: </w:t>
      </w:r>
    </w:p>
    <w:p w:rsidR="008B3ABE" w:rsidRDefault="008B3ABE" w:rsidP="006B514A">
      <w:pPr>
        <w:pStyle w:val="Corpodeltesto"/>
        <w:spacing w:after="120" w:line="360" w:lineRule="auto"/>
        <w:ind w:firstLine="708"/>
        <w:jc w:val="both"/>
      </w:pPr>
      <w:r>
        <w:t xml:space="preserve">A = annuale, </w:t>
      </w:r>
    </w:p>
    <w:p w:rsidR="008B3ABE" w:rsidRDefault="008B3ABE" w:rsidP="006B514A">
      <w:pPr>
        <w:pStyle w:val="Corpodeltesto"/>
        <w:spacing w:after="120" w:line="360" w:lineRule="auto"/>
        <w:ind w:firstLine="708"/>
        <w:jc w:val="both"/>
      </w:pPr>
      <w:r>
        <w:t xml:space="preserve">T = tempestivo, </w:t>
      </w:r>
    </w:p>
    <w:p w:rsidR="008B3ABE" w:rsidRDefault="008B3ABE" w:rsidP="006B514A">
      <w:pPr>
        <w:pStyle w:val="Corpodeltesto"/>
        <w:spacing w:after="120" w:line="360" w:lineRule="auto"/>
        <w:ind w:firstLine="708"/>
        <w:jc w:val="both"/>
      </w:pPr>
      <w:r>
        <w:t xml:space="preserve">TRIM = trimestrale, </w:t>
      </w:r>
    </w:p>
    <w:p w:rsidR="008B3ABE" w:rsidRDefault="008B3ABE" w:rsidP="006B514A">
      <w:pPr>
        <w:pStyle w:val="Corpodeltesto"/>
        <w:spacing w:after="120" w:line="360" w:lineRule="auto"/>
        <w:ind w:firstLine="708"/>
        <w:jc w:val="both"/>
      </w:pPr>
      <w:r>
        <w:t xml:space="preserve">SEM = semestrale. </w:t>
      </w:r>
    </w:p>
    <w:p w:rsidR="008B3ABE" w:rsidRDefault="008B3ABE" w:rsidP="006404D9">
      <w:pPr>
        <w:pStyle w:val="Corpodeltesto"/>
        <w:spacing w:after="120" w:line="360" w:lineRule="auto"/>
        <w:jc w:val="both"/>
      </w:pPr>
      <w:r w:rsidRPr="00570848">
        <w:rPr>
          <w:highlight w:val="lightGray"/>
        </w:rPr>
        <w:t>Colonna G</w:t>
      </w:r>
      <w:r>
        <w:t xml:space="preserve"> = ufficio depositario dei dati, delle informazione e dei documenti da pubblicare nella sottosezione. L’articolo 43 comma 3 del decreto legislativo 33/2013 prevede che “</w:t>
      </w:r>
      <w:r w:rsidRPr="00A10C05">
        <w:rPr>
          <w:i/>
          <w:iCs/>
        </w:rPr>
        <w:t>i dirigenti responsabili degli uffici dell’amministrazione garantiscano il tempestivo e regolare flusso delle informazioni da pubblicare ai fini del rispetto dei termini stabiliti dalla legge</w:t>
      </w:r>
      <w:r>
        <w:t xml:space="preserve">”. </w:t>
      </w:r>
    </w:p>
    <w:p w:rsidR="008B3ABE" w:rsidRDefault="008B3ABE" w:rsidP="006B514A">
      <w:pPr>
        <w:pStyle w:val="Corpodeltesto"/>
        <w:spacing w:after="120" w:line="360" w:lineRule="auto"/>
        <w:jc w:val="both"/>
      </w:pPr>
      <w:r w:rsidRPr="001E2DA1">
        <w:t xml:space="preserve">La sezione «Amministrazione trasparente» deve essere organizzata in modo che cliccando sull'identificativo di una sotto-sezione sia possibile accedere ai contenuti della sotto-sezione stessa, o all'interno della stessa pagina «Amministrazione trasparente» o in una pagina specifica relativa alla sotto-sezione. </w:t>
      </w:r>
    </w:p>
    <w:p w:rsidR="008B3ABE" w:rsidRPr="001E2DA1" w:rsidRDefault="008B3ABE" w:rsidP="006B514A">
      <w:pPr>
        <w:pStyle w:val="Corpodeltesto"/>
        <w:spacing w:after="120" w:line="360" w:lineRule="auto"/>
        <w:jc w:val="both"/>
      </w:pPr>
      <w:r w:rsidRPr="001E2DA1">
        <w:t xml:space="preserve">L'obiettivo di questa organizzazione è l'associazione univoca tra una sotto-sezione e uno specifico in modo che sia possibile raggiungere direttamente dall'esterno la sotto-sezione di </w:t>
      </w:r>
      <w:r w:rsidRPr="001E2DA1">
        <w:lastRenderedPageBreak/>
        <w:t>interesse. A tal fine è necessario che i collegamenti ipertestuali associati alle singole sotto-sezioni siano mantenute invariate nel tempo, per evitare situazioni di «collegamento non raggiungibile» da parte di accessi esterni.</w:t>
      </w:r>
    </w:p>
    <w:p w:rsidR="008B3ABE" w:rsidRDefault="008B3ABE" w:rsidP="006B514A">
      <w:pPr>
        <w:pStyle w:val="Corpodeltesto"/>
        <w:spacing w:after="120" w:line="360" w:lineRule="auto"/>
        <w:jc w:val="both"/>
      </w:pPr>
      <w:r w:rsidRPr="001E2DA1">
        <w:t>L'elenco dei contenuti indicati per ogni sotto-sezione sono da considerarsi i contenuti minimi che devono essere pres</w:t>
      </w:r>
      <w:r>
        <w:t>enti nella sotto-sezione stessa</w:t>
      </w:r>
      <w:r w:rsidRPr="001E2DA1">
        <w:t xml:space="preserve">. </w:t>
      </w:r>
    </w:p>
    <w:p w:rsidR="008B3ABE" w:rsidRDefault="008B3ABE" w:rsidP="006B514A">
      <w:pPr>
        <w:pStyle w:val="Corpodeltesto"/>
        <w:spacing w:after="120" w:line="360" w:lineRule="auto"/>
        <w:jc w:val="both"/>
      </w:pPr>
      <w:r w:rsidRPr="001E2DA1">
        <w:t xml:space="preserve">In ogni sotto-sezione possono essere inseriti altri contenuti, riconducibili all'argomento a cui si riferisce la sotto-sezione stessa, ritenuti utili per garantire un maggior livello di trasparenza. </w:t>
      </w:r>
    </w:p>
    <w:p w:rsidR="008B3ABE" w:rsidRPr="001E2DA1" w:rsidRDefault="008B3ABE" w:rsidP="006B514A">
      <w:pPr>
        <w:pStyle w:val="Corpodeltesto"/>
        <w:spacing w:after="120" w:line="360" w:lineRule="auto"/>
        <w:jc w:val="both"/>
      </w:pPr>
      <w:r w:rsidRPr="001E2DA1">
        <w:t>Eventuali ulteriori contenuti da pubblicare ai fini di trasparenza e non riconducibili a nessuna delle sotto-sezioni indicate devono essere pubblicati nella sotto-sezione «Altri contenuti».</w:t>
      </w:r>
    </w:p>
    <w:p w:rsidR="008B3ABE" w:rsidRDefault="008B3ABE" w:rsidP="006B514A">
      <w:pPr>
        <w:pStyle w:val="Corpodeltesto"/>
        <w:spacing w:after="120" w:line="360" w:lineRule="auto"/>
        <w:jc w:val="both"/>
      </w:pPr>
      <w:r w:rsidRPr="001E2DA1">
        <w:t xml:space="preserve">Nel caso in cui sia necessario pubblicare nella sezione «Amministrazione trasparente» informazioni, documenti o dati che sono già pubblicati in altre parti del sito, è possibile inserire, all'interno della sezione «Amministrazione trasparente», un collegamento ipertestuale ai contenuti stessi, in modo da evitare duplicazione di informazioni all'interno del sito dell'amministrazione. </w:t>
      </w:r>
    </w:p>
    <w:p w:rsidR="008B3ABE" w:rsidRPr="001E2DA1" w:rsidRDefault="008B3ABE" w:rsidP="006B514A">
      <w:pPr>
        <w:pStyle w:val="Corpodeltesto"/>
        <w:spacing w:after="120" w:line="360" w:lineRule="auto"/>
        <w:jc w:val="both"/>
      </w:pPr>
      <w:r w:rsidRPr="001E2DA1">
        <w:t>L'utente deve comunque poter accedere ai contenuti di interesse dalla sezione «Amministrazione trasparente» senza dover effettuare operazioni aggiuntive.</w:t>
      </w:r>
    </w:p>
    <w:p w:rsidR="008B3ABE" w:rsidRDefault="008B3ABE" w:rsidP="0076186D">
      <w:pPr>
        <w:pStyle w:val="Corpodeltesto"/>
        <w:spacing w:after="120" w:line="360" w:lineRule="auto"/>
        <w:jc w:val="both"/>
      </w:pPr>
    </w:p>
    <w:p w:rsidR="008B3ABE" w:rsidRPr="00FD1FC6" w:rsidRDefault="008B3ABE" w:rsidP="00FD1FC6">
      <w:pPr>
        <w:pStyle w:val="TitoloB"/>
        <w:rPr>
          <w:b w:val="0"/>
          <w:bCs w:val="0"/>
          <w:u w:val="single"/>
        </w:rPr>
      </w:pPr>
      <w:r>
        <w:rPr>
          <w:b w:val="0"/>
          <w:bCs w:val="0"/>
          <w:u w:val="single"/>
        </w:rPr>
        <w:t xml:space="preserve">4.1. </w:t>
      </w:r>
      <w:r w:rsidRPr="00FD1FC6">
        <w:rPr>
          <w:b w:val="0"/>
          <w:bCs w:val="0"/>
          <w:u w:val="single"/>
        </w:rPr>
        <w:t xml:space="preserve">Organizzazione del lavoro </w:t>
      </w:r>
    </w:p>
    <w:p w:rsidR="008B3ABE" w:rsidRDefault="008B3ABE" w:rsidP="0076186D">
      <w:pPr>
        <w:pStyle w:val="Corpodeltesto"/>
        <w:spacing w:after="120" w:line="360" w:lineRule="auto"/>
        <w:jc w:val="both"/>
      </w:pPr>
      <w:r>
        <w:t>L’articolo 43 comma 3 del decreto legislativo 33/2013 prevede che “</w:t>
      </w:r>
      <w:r w:rsidRPr="00A10C05">
        <w:rPr>
          <w:i/>
          <w:iCs/>
        </w:rPr>
        <w:t>i dirigenti responsabili degli uffici dell’amministrazione garantiscano il tempestivo e regolare flusso delle informazioni da pubblicare ai fini del rispetto dei termini stabiliti dalla legge</w:t>
      </w:r>
      <w:r>
        <w:t xml:space="preserve">”. </w:t>
      </w:r>
    </w:p>
    <w:p w:rsidR="008B3ABE" w:rsidRDefault="008B3ABE" w:rsidP="0076186D">
      <w:pPr>
        <w:pStyle w:val="Corpodeltesto"/>
        <w:spacing w:after="120" w:line="360" w:lineRule="auto"/>
        <w:jc w:val="both"/>
      </w:pPr>
      <w:r>
        <w:t>Al fine di garantire l’attuazione degli obblighi di pubblicazione di cui al decreto legislativo 33/2013 e la realizzazione degli obiettivi del presente Programma attraverso il “</w:t>
      </w:r>
      <w:r w:rsidRPr="00A10C05">
        <w:rPr>
          <w:i/>
          <w:iCs/>
        </w:rPr>
        <w:t>regolare flusso delle informazioni</w:t>
      </w:r>
      <w:r>
        <w:t xml:space="preserve">”, si specifica quanto segue: </w:t>
      </w:r>
    </w:p>
    <w:p w:rsidR="008B3ABE" w:rsidRPr="003D2B3E" w:rsidRDefault="008B3ABE" w:rsidP="0076186D">
      <w:pPr>
        <w:pStyle w:val="Corpodeltesto"/>
        <w:spacing w:after="120" w:line="360" w:lineRule="auto"/>
        <w:jc w:val="both"/>
        <w:rPr>
          <w:highlight w:val="yellow"/>
        </w:rPr>
      </w:pPr>
    </w:p>
    <w:p w:rsidR="008B3ABE" w:rsidRPr="00F3628A" w:rsidRDefault="008B3ABE" w:rsidP="0076186D">
      <w:pPr>
        <w:pStyle w:val="Corpodeltesto"/>
        <w:spacing w:after="120" w:line="360" w:lineRule="auto"/>
        <w:jc w:val="both"/>
        <w:rPr>
          <w:u w:val="single"/>
        </w:rPr>
      </w:pPr>
      <w:r>
        <w:rPr>
          <w:u w:val="single"/>
        </w:rPr>
        <w:t xml:space="preserve">I compiti del </w:t>
      </w:r>
      <w:r w:rsidRPr="00F3628A">
        <w:rPr>
          <w:u w:val="single"/>
        </w:rPr>
        <w:t>Responsabile per la trasparenza</w:t>
      </w:r>
    </w:p>
    <w:p w:rsidR="008B3ABE" w:rsidRDefault="008B3ABE" w:rsidP="0076186D">
      <w:pPr>
        <w:pStyle w:val="Corpodeltesto"/>
        <w:spacing w:after="120" w:line="360" w:lineRule="auto"/>
        <w:jc w:val="both"/>
      </w:pPr>
      <w:r>
        <w:t xml:space="preserve">Il </w:t>
      </w:r>
      <w:r w:rsidRPr="00205A84">
        <w:t>R</w:t>
      </w:r>
      <w:r>
        <w:t xml:space="preserve">esponsabile per la trasparenza: </w:t>
      </w:r>
    </w:p>
    <w:p w:rsidR="008B3ABE" w:rsidRDefault="008B3ABE" w:rsidP="0076186D">
      <w:pPr>
        <w:pStyle w:val="Corpodeltesto"/>
        <w:numPr>
          <w:ilvl w:val="0"/>
          <w:numId w:val="41"/>
        </w:numPr>
        <w:spacing w:after="120" w:line="360" w:lineRule="auto"/>
        <w:jc w:val="both"/>
      </w:pPr>
      <w:r>
        <w:t>coordina, sovri</w:t>
      </w:r>
      <w:r w:rsidR="007B3C42">
        <w:t>ntende e verifica l’attività del responsabile del servizio nella pubblicazione dei dati</w:t>
      </w:r>
      <w:r>
        <w:t xml:space="preserve">; </w:t>
      </w:r>
    </w:p>
    <w:p w:rsidR="008B3ABE" w:rsidRDefault="008B3ABE" w:rsidP="0076186D">
      <w:pPr>
        <w:pStyle w:val="Corpodeltesto"/>
        <w:numPr>
          <w:ilvl w:val="0"/>
          <w:numId w:val="41"/>
        </w:numPr>
        <w:spacing w:after="120" w:line="360" w:lineRule="auto"/>
        <w:jc w:val="both"/>
      </w:pPr>
      <w:r>
        <w:t xml:space="preserve">accerta la tempestiva pubblicazione da parte di ciascun ufficio;    </w:t>
      </w:r>
    </w:p>
    <w:p w:rsidR="008B3ABE" w:rsidRDefault="008B3ABE" w:rsidP="0076186D">
      <w:pPr>
        <w:pStyle w:val="Corpodeltesto"/>
        <w:numPr>
          <w:ilvl w:val="0"/>
          <w:numId w:val="41"/>
        </w:numPr>
        <w:spacing w:after="120" w:line="360" w:lineRule="auto"/>
        <w:jc w:val="both"/>
      </w:pPr>
      <w:r>
        <w:t>assicura</w:t>
      </w:r>
      <w:r w:rsidRPr="00205A84">
        <w:t xml:space="preserve"> </w:t>
      </w:r>
      <w:r>
        <w:t xml:space="preserve">la </w:t>
      </w:r>
      <w:r w:rsidRPr="00205A84">
        <w:t xml:space="preserve">completezza, </w:t>
      </w:r>
      <w:r>
        <w:t xml:space="preserve">la </w:t>
      </w:r>
      <w:r w:rsidRPr="00205A84">
        <w:t>chiarezza e l'aggiornamento delle informazioni</w:t>
      </w:r>
      <w:r>
        <w:t>.</w:t>
      </w:r>
    </w:p>
    <w:p w:rsidR="008B3ABE" w:rsidRDefault="008B3ABE" w:rsidP="00697CF0">
      <w:pPr>
        <w:pStyle w:val="Corpodeltesto"/>
        <w:spacing w:after="120" w:line="360" w:lineRule="auto"/>
        <w:jc w:val="both"/>
      </w:pPr>
    </w:p>
    <w:p w:rsidR="008B3ABE" w:rsidRDefault="008B3ABE" w:rsidP="00DC608B">
      <w:pPr>
        <w:pStyle w:val="TitoloC"/>
      </w:pPr>
      <w:r>
        <w:lastRenderedPageBreak/>
        <w:t>4.2. T</w:t>
      </w:r>
      <w:r w:rsidRPr="00697CF0">
        <w:t>empi di attuazione</w:t>
      </w:r>
    </w:p>
    <w:p w:rsidR="008B3ABE" w:rsidRDefault="008B3ABE" w:rsidP="00697CF0">
      <w:pPr>
        <w:pStyle w:val="Corpodeltesto"/>
        <w:spacing w:after="120" w:line="360" w:lineRule="auto"/>
        <w:jc w:val="both"/>
      </w:pPr>
      <w:r w:rsidRPr="00697CF0">
        <w:t xml:space="preserve">Il </w:t>
      </w:r>
      <w:r>
        <w:t xml:space="preserve">decreto legislativo 33/2013 non disciplina alcun periodo transitorio per permettere alle amministrazioni di adeguare i propri siti istituzionali alle nuove prescrizioni normative e pubblicare tutti i dati, le informazione e i documenti previsti nelle schede della Parte III del presente. </w:t>
      </w:r>
    </w:p>
    <w:p w:rsidR="008B3ABE" w:rsidRDefault="008B3ABE" w:rsidP="00697CF0">
      <w:pPr>
        <w:pStyle w:val="Corpodeltesto"/>
        <w:spacing w:after="120" w:line="360" w:lineRule="auto"/>
        <w:jc w:val="both"/>
      </w:pPr>
      <w:r>
        <w:t xml:space="preserve">Conseguentemente, le prescrizioni del decreto 33/2013 sono vincolanti dalla data di entrata in vigore della normativa. </w:t>
      </w:r>
    </w:p>
    <w:p w:rsidR="008B3ABE" w:rsidRDefault="008B3ABE" w:rsidP="00697CF0">
      <w:pPr>
        <w:pStyle w:val="Corpodeltesto"/>
        <w:spacing w:after="120" w:line="360" w:lineRule="auto"/>
        <w:jc w:val="both"/>
      </w:pPr>
      <w:r>
        <w:t>Se è vero che la maggior parte dei dati e dei documenti previsti dalle schede della Parte III già dovevano essere pubblicati sui siti istituzionali in forza di previgenti disposizioni (abrogate proprio dal decreto 33/2013), è pur necessario prevedere un intervallo temporale per consentire agli uffici di adattare il sito alle impostazioni richieste dalla nuova normativa.</w:t>
      </w:r>
    </w:p>
    <w:p w:rsidR="008B3ABE" w:rsidRDefault="008B3ABE" w:rsidP="00697CF0">
      <w:pPr>
        <w:pStyle w:val="Corpodeltesto"/>
        <w:spacing w:after="120" w:line="360" w:lineRule="auto"/>
        <w:jc w:val="both"/>
      </w:pPr>
    </w:p>
    <w:p w:rsidR="008B3ABE" w:rsidRPr="0017324B" w:rsidRDefault="008B3ABE" w:rsidP="00697CF0">
      <w:pPr>
        <w:pStyle w:val="Corpodeltesto"/>
        <w:spacing w:after="120" w:line="360" w:lineRule="auto"/>
        <w:jc w:val="both"/>
        <w:rPr>
          <w:u w:val="single"/>
        </w:rPr>
      </w:pPr>
      <w:r>
        <w:rPr>
          <w:u w:val="single"/>
        </w:rPr>
        <w:t xml:space="preserve">4.3. Tempestività di </w:t>
      </w:r>
      <w:r w:rsidRPr="0017324B">
        <w:rPr>
          <w:u w:val="single"/>
        </w:rPr>
        <w:t>aggiornamento</w:t>
      </w:r>
    </w:p>
    <w:p w:rsidR="008B3ABE" w:rsidRDefault="008B3ABE" w:rsidP="00697CF0">
      <w:pPr>
        <w:pStyle w:val="Corpodeltesto"/>
        <w:spacing w:after="120" w:line="360" w:lineRule="auto"/>
        <w:jc w:val="both"/>
      </w:pPr>
      <w:r>
        <w:t>L’aggiornamento dei dati, delle informazioni e dei documenti deve avvenire in modo “</w:t>
      </w:r>
      <w:r w:rsidRPr="00090AEB">
        <w:rPr>
          <w:i/>
          <w:iCs/>
        </w:rPr>
        <w:t>tempestiv</w:t>
      </w:r>
      <w:r>
        <w:rPr>
          <w:i/>
          <w:iCs/>
        </w:rPr>
        <w:t>o</w:t>
      </w:r>
      <w:r>
        <w:t xml:space="preserve">” secondo il decreto 33/2013. </w:t>
      </w:r>
    </w:p>
    <w:p w:rsidR="008B3ABE" w:rsidRDefault="008B3ABE" w:rsidP="00697CF0">
      <w:pPr>
        <w:pStyle w:val="Corpodeltesto"/>
        <w:spacing w:after="120" w:line="360" w:lineRule="auto"/>
        <w:jc w:val="both"/>
      </w:pPr>
      <w:r>
        <w:t xml:space="preserve">Il legislatore non ha però specificato il concetto di tempestività, concetto la cui relatività può dar luogo a comportamenti difformi rispetto alle finalità dalla norma. </w:t>
      </w:r>
    </w:p>
    <w:p w:rsidR="008B3ABE" w:rsidRDefault="008B3ABE" w:rsidP="00697CF0">
      <w:pPr>
        <w:pStyle w:val="Corpodeltesto"/>
        <w:spacing w:after="120" w:line="360" w:lineRule="auto"/>
        <w:jc w:val="both"/>
      </w:pPr>
      <w:r>
        <w:t>Pertanto, al fine di “</w:t>
      </w:r>
      <w:r w:rsidRPr="0017324B">
        <w:rPr>
          <w:i/>
          <w:iCs/>
        </w:rPr>
        <w:t>rendere oggettivo</w:t>
      </w:r>
      <w:r>
        <w:t xml:space="preserve">” il concetto di tempestività, tutelando operatori, cittadini utenti e pubblica amministrazione, si definisce quanto segue: </w:t>
      </w:r>
    </w:p>
    <w:p w:rsidR="008B3ABE" w:rsidRDefault="008B3ABE" w:rsidP="00697CF0">
      <w:pPr>
        <w:pStyle w:val="Corpodeltesto"/>
        <w:spacing w:after="120" w:line="360" w:lineRule="auto"/>
        <w:jc w:val="both"/>
      </w:pPr>
      <w:r w:rsidRPr="008523A5">
        <w:rPr>
          <w:b/>
          <w:bCs/>
          <w:u w:val="single"/>
        </w:rPr>
        <w:t xml:space="preserve">è tempestiva la pubblicazione di dati, informazioni e documenti quando effettuata entro giorni </w:t>
      </w:r>
      <w:r w:rsidR="008523A5">
        <w:rPr>
          <w:b/>
          <w:bCs/>
          <w:u w:val="single"/>
        </w:rPr>
        <w:t>cinque</w:t>
      </w:r>
      <w:r w:rsidRPr="008523A5">
        <w:rPr>
          <w:b/>
          <w:bCs/>
          <w:u w:val="single"/>
        </w:rPr>
        <w:t xml:space="preserve"> dalla disponibilità definitiva dei dati, informazioni e documenti</w:t>
      </w:r>
      <w:r w:rsidRPr="008523A5">
        <w:t>.</w:t>
      </w:r>
    </w:p>
    <w:p w:rsidR="008B3ABE" w:rsidRDefault="008B3ABE" w:rsidP="00697CF0">
      <w:pPr>
        <w:pStyle w:val="Corpodeltesto"/>
        <w:spacing w:after="120" w:line="360" w:lineRule="auto"/>
        <w:jc w:val="both"/>
      </w:pPr>
    </w:p>
    <w:p w:rsidR="008B3ABE" w:rsidRPr="00F25DDF" w:rsidRDefault="008B3ABE" w:rsidP="00DC608B">
      <w:pPr>
        <w:pStyle w:val="TitoloC"/>
      </w:pPr>
      <w:r>
        <w:t xml:space="preserve">4.4. Risorse </w:t>
      </w:r>
      <w:r w:rsidRPr="00F25DDF">
        <w:t>destinate</w:t>
      </w:r>
    </w:p>
    <w:p w:rsidR="008B3ABE" w:rsidRPr="008523A5" w:rsidRDefault="008B3ABE" w:rsidP="00697CF0">
      <w:pPr>
        <w:pStyle w:val="Corpodeltesto"/>
        <w:spacing w:after="120" w:line="360" w:lineRule="auto"/>
        <w:jc w:val="both"/>
      </w:pPr>
      <w:r>
        <w:t xml:space="preserve">Oltre al responsabile per la trasparenza, sono destinate alle </w:t>
      </w:r>
      <w:r w:rsidR="008523A5">
        <w:t>attività previste dal presente i</w:t>
      </w:r>
      <w:r w:rsidRPr="008523A5">
        <w:t xml:space="preserve">l personale </w:t>
      </w:r>
      <w:r w:rsidR="007B3C42">
        <w:t>individuato della Posizione organizzativa.</w:t>
      </w:r>
    </w:p>
    <w:p w:rsidR="00E641CC" w:rsidRDefault="00E641CC" w:rsidP="00697CF0">
      <w:pPr>
        <w:pStyle w:val="Corpodeltesto"/>
        <w:spacing w:after="120" w:line="360" w:lineRule="auto"/>
        <w:jc w:val="both"/>
      </w:pPr>
      <w:r>
        <w:t xml:space="preserve">L’aggiornamento del sito è stato realizzato a </w:t>
      </w:r>
      <w:r w:rsidR="008B3ABE" w:rsidRPr="008523A5">
        <w:t>parità di risorse complessive di bilancio quindi senza oneri aggiuntivi per l’ente</w:t>
      </w:r>
      <w:r>
        <w:t>.</w:t>
      </w:r>
    </w:p>
    <w:p w:rsidR="008B3ABE" w:rsidRPr="00697CF0" w:rsidRDefault="00E641CC" w:rsidP="00697CF0">
      <w:pPr>
        <w:pStyle w:val="Corpodeltesto"/>
        <w:spacing w:after="120" w:line="360" w:lineRule="auto"/>
        <w:jc w:val="both"/>
      </w:pPr>
      <w:r>
        <w:t>Al fine di assicurare la formazione del personale</w:t>
      </w:r>
      <w:r w:rsidR="008B3ABE" w:rsidRPr="008523A5">
        <w:t xml:space="preserve">, </w:t>
      </w:r>
      <w:r>
        <w:t>verranno stanziati</w:t>
      </w:r>
      <w:r w:rsidR="008B3ABE" w:rsidRPr="008523A5">
        <w:t xml:space="preserve"> </w:t>
      </w:r>
      <w:r>
        <w:t xml:space="preserve">nel Bilancio  triennale </w:t>
      </w:r>
      <w:r w:rsidR="007B3C42">
        <w:t>2015-2017</w:t>
      </w:r>
      <w:r>
        <w:t xml:space="preserve"> le somme </w:t>
      </w:r>
      <w:r w:rsidR="008B3ABE" w:rsidRPr="008523A5">
        <w:t xml:space="preserve">necessarie, e conseguenti, all’attuazione delle prescrizioni </w:t>
      </w:r>
      <w:r>
        <w:t>del presente piano.</w:t>
      </w:r>
      <w:r w:rsidR="008B3ABE">
        <w:t xml:space="preserve"> </w:t>
      </w:r>
    </w:p>
    <w:p w:rsidR="008B3ABE" w:rsidRDefault="008B3ABE" w:rsidP="008B035D">
      <w:pPr>
        <w:pStyle w:val="TitoloB"/>
      </w:pPr>
    </w:p>
    <w:p w:rsidR="008B3ABE" w:rsidRDefault="00D265CB" w:rsidP="00FF28B6">
      <w:pPr>
        <w:pStyle w:val="TitoloC"/>
      </w:pPr>
      <w:r>
        <w:t>4.5</w:t>
      </w:r>
      <w:r w:rsidR="008B3ABE" w:rsidRPr="00091C37">
        <w:t>. Sistema di monitoraggio interno sull’attuazione del programma</w:t>
      </w:r>
    </w:p>
    <w:p w:rsidR="008B3ABE" w:rsidRDefault="008B3ABE" w:rsidP="0076186D">
      <w:pPr>
        <w:pStyle w:val="Corpodeltesto"/>
        <w:spacing w:after="120" w:line="360" w:lineRule="auto"/>
        <w:jc w:val="both"/>
      </w:pPr>
      <w:r w:rsidRPr="004F57A7">
        <w:lastRenderedPageBreak/>
        <w:t xml:space="preserve">Il responsabile </w:t>
      </w:r>
      <w:r>
        <w:t xml:space="preserve">della trasparenza svolge stabilmente </w:t>
      </w:r>
      <w:r w:rsidRPr="004F57A7">
        <w:t xml:space="preserve">attività di controllo sull'adempimento degli obblighi di pubblicazione, assicurando la completezza, la chiarezza e l'aggiornamento delle informazioni pubblicate, nonché segnalando all'organo di indirizzo politico, </w:t>
      </w:r>
      <w:r w:rsidR="008523A5">
        <w:t xml:space="preserve">al Nucleo di valutazione, </w:t>
      </w:r>
      <w:r w:rsidRPr="004F57A7">
        <w:t>all'Autorità nazionale anticorruzione e, nei casi più gravi, all'ufficio di disciplina i casi di mancato o ritardato adempimento degli obblighi di pubblicazione.</w:t>
      </w:r>
    </w:p>
    <w:p w:rsidR="008B3ABE" w:rsidRDefault="008B3ABE" w:rsidP="0076186D">
      <w:pPr>
        <w:pStyle w:val="Corpodeltesto"/>
        <w:spacing w:after="120" w:line="360" w:lineRule="auto"/>
        <w:jc w:val="both"/>
      </w:pPr>
      <w:r w:rsidRPr="008523A5">
        <w:t xml:space="preserve">L’adempimento degli obblighi di trasparenza e pubblicazione previsti dal decreto legislativo 33/2013 e dal presente programma, sono oggetto di controllo successivo di regolarità amministrativa come normato dall’articolo 147-bis, commi 2 e 3, del TUEL e dal regolamento sui controlli interni approvato </w:t>
      </w:r>
      <w:r w:rsidR="008523A5">
        <w:t>dal Consiglio Comunale</w:t>
      </w:r>
      <w:r w:rsidRPr="008523A5">
        <w:t xml:space="preserve"> con deliberazione numero </w:t>
      </w:r>
      <w:r w:rsidR="008523A5">
        <w:t>10</w:t>
      </w:r>
      <w:r w:rsidRPr="008523A5">
        <w:t xml:space="preserve"> del </w:t>
      </w:r>
      <w:r w:rsidR="008523A5">
        <w:t>28.2.2013</w:t>
      </w:r>
      <w:r w:rsidRPr="008523A5">
        <w:t>.</w:t>
      </w:r>
      <w:r>
        <w:t xml:space="preserve"> </w:t>
      </w:r>
    </w:p>
    <w:p w:rsidR="008B3ABE" w:rsidRPr="006A4D79" w:rsidRDefault="008B3ABE" w:rsidP="005879F0">
      <w:pPr>
        <w:pStyle w:val="Corpodeltesto"/>
        <w:spacing w:after="120" w:line="360" w:lineRule="auto"/>
        <w:jc w:val="both"/>
      </w:pPr>
    </w:p>
    <w:sectPr w:rsidR="008B3ABE" w:rsidRPr="006A4D79" w:rsidSect="005879F0">
      <w:pgSz w:w="11906" w:h="16838" w:code="9"/>
      <w:pgMar w:top="1474" w:right="1247" w:bottom="1247"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ABE" w:rsidRDefault="008B3ABE">
      <w:r>
        <w:separator/>
      </w:r>
    </w:p>
  </w:endnote>
  <w:endnote w:type="continuationSeparator" w:id="0">
    <w:p w:rsidR="008B3ABE" w:rsidRDefault="008B3A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ABE" w:rsidRDefault="008B3ABE">
      <w:r>
        <w:separator/>
      </w:r>
    </w:p>
  </w:footnote>
  <w:footnote w:type="continuationSeparator" w:id="0">
    <w:p w:rsidR="008B3ABE" w:rsidRDefault="008B3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E8F"/>
    <w:multiLevelType w:val="hybridMultilevel"/>
    <w:tmpl w:val="6FD0E3D0"/>
    <w:lvl w:ilvl="0" w:tplc="8B04AEB0">
      <w:start w:val="1"/>
      <w:numFmt w:val="bullet"/>
      <w:lvlText w:val=""/>
      <w:lvlJc w:val="left"/>
      <w:pPr>
        <w:tabs>
          <w:tab w:val="num" w:pos="360"/>
        </w:tabs>
      </w:pPr>
      <w:rPr>
        <w:rFonts w:ascii="Symbol" w:hAnsi="Symbol" w:cs="Symbol" w:hint="default"/>
        <w:sz w:val="16"/>
        <w:szCs w:val="16"/>
      </w:rPr>
    </w:lvl>
    <w:lvl w:ilvl="1" w:tplc="0612542E">
      <w:start w:val="1"/>
      <w:numFmt w:val="decimal"/>
      <w:lvlText w:val="%2."/>
      <w:lvlJc w:val="left"/>
      <w:pPr>
        <w:tabs>
          <w:tab w:val="num" w:pos="624"/>
        </w:tabs>
        <w:ind w:left="340"/>
      </w:pPr>
      <w:rPr>
        <w:rFonts w:hint="default"/>
        <w:sz w:val="16"/>
        <w:szCs w:val="16"/>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02A3519F"/>
    <w:multiLevelType w:val="hybridMultilevel"/>
    <w:tmpl w:val="13702B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39812B1"/>
    <w:multiLevelType w:val="hybridMultilevel"/>
    <w:tmpl w:val="801E9716"/>
    <w:lvl w:ilvl="0" w:tplc="0E30852E">
      <w:start w:val="1"/>
      <w:numFmt w:val="bullet"/>
      <w:lvlText w:val=""/>
      <w:lvlJc w:val="left"/>
      <w:pPr>
        <w:tabs>
          <w:tab w:val="num" w:pos="360"/>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04944E2D"/>
    <w:multiLevelType w:val="hybridMultilevel"/>
    <w:tmpl w:val="BFE2E8C8"/>
    <w:lvl w:ilvl="0" w:tplc="9ADC8F4E">
      <w:numFmt w:val="bullet"/>
      <w:lvlText w:val="-"/>
      <w:lvlJc w:val="left"/>
      <w:pPr>
        <w:tabs>
          <w:tab w:val="num" w:pos="284"/>
        </w:tabs>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180E0D05"/>
    <w:multiLevelType w:val="hybridMultilevel"/>
    <w:tmpl w:val="61544DCA"/>
    <w:lvl w:ilvl="0" w:tplc="9ADC8F4E">
      <w:numFmt w:val="bullet"/>
      <w:lvlText w:val="-"/>
      <w:lvlJc w:val="left"/>
      <w:pPr>
        <w:tabs>
          <w:tab w:val="num" w:pos="284"/>
        </w:tabs>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1CAE7A57"/>
    <w:multiLevelType w:val="hybridMultilevel"/>
    <w:tmpl w:val="0AE07534"/>
    <w:lvl w:ilvl="0" w:tplc="B972D0C6">
      <w:start w:val="1"/>
      <w:numFmt w:val="lowerLetter"/>
      <w:lvlText w:val="%1)"/>
      <w:lvlJc w:val="left"/>
      <w:pPr>
        <w:tabs>
          <w:tab w:val="num" w:pos="284"/>
        </w:tabs>
      </w:pPr>
      <w:rPr>
        <w:rFonts w:hint="default"/>
        <w:b/>
        <w:bCs/>
        <w:i w:val="0"/>
        <w:iCs w:val="0"/>
        <w:sz w:val="22"/>
        <w:szCs w:val="2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EFF6001"/>
    <w:multiLevelType w:val="hybridMultilevel"/>
    <w:tmpl w:val="AFF86640"/>
    <w:lvl w:ilvl="0" w:tplc="6110051C">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1F95589B"/>
    <w:multiLevelType w:val="hybridMultilevel"/>
    <w:tmpl w:val="0494FD7E"/>
    <w:lvl w:ilvl="0" w:tplc="A086D6D6">
      <w:start w:val="1"/>
      <w:numFmt w:val="bullet"/>
      <w:lvlText w:val=""/>
      <w:lvlJc w:val="left"/>
      <w:pPr>
        <w:tabs>
          <w:tab w:val="num" w:pos="284"/>
        </w:tabs>
      </w:pPr>
      <w:rPr>
        <w:rFonts w:ascii="Symbol" w:hAnsi="Symbol" w:cs="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1FC46918"/>
    <w:multiLevelType w:val="hybridMultilevel"/>
    <w:tmpl w:val="3098A97A"/>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20244AE4"/>
    <w:multiLevelType w:val="hybridMultilevel"/>
    <w:tmpl w:val="833C2992"/>
    <w:lvl w:ilvl="0" w:tplc="C0061634">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2B406349"/>
    <w:multiLevelType w:val="multilevel"/>
    <w:tmpl w:val="4698A4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D5C4C65"/>
    <w:multiLevelType w:val="hybridMultilevel"/>
    <w:tmpl w:val="17C2CE26"/>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nsid w:val="306F54BB"/>
    <w:multiLevelType w:val="hybridMultilevel"/>
    <w:tmpl w:val="A10E05CC"/>
    <w:lvl w:ilvl="0" w:tplc="3984F318">
      <w:start w:val="1"/>
      <w:numFmt w:val="lowerLetter"/>
      <w:lvlText w:val="%1."/>
      <w:lvlJc w:val="left"/>
      <w:pPr>
        <w:tabs>
          <w:tab w:val="num" w:pos="567"/>
        </w:tabs>
        <w:ind w:left="567"/>
      </w:pPr>
      <w:rPr>
        <w:rFonts w:hint="default"/>
        <w:sz w:val="22"/>
        <w:szCs w:val="2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328B3E0F"/>
    <w:multiLevelType w:val="hybridMultilevel"/>
    <w:tmpl w:val="ED4E4B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35472C12"/>
    <w:multiLevelType w:val="hybridMultilevel"/>
    <w:tmpl w:val="DAB4EA6A"/>
    <w:lvl w:ilvl="0" w:tplc="983E26A8">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35C34571"/>
    <w:multiLevelType w:val="hybridMultilevel"/>
    <w:tmpl w:val="87265E02"/>
    <w:lvl w:ilvl="0" w:tplc="A086D6D6">
      <w:start w:val="1"/>
      <w:numFmt w:val="bullet"/>
      <w:lvlText w:val=""/>
      <w:lvlJc w:val="left"/>
      <w:pPr>
        <w:tabs>
          <w:tab w:val="num" w:pos="284"/>
        </w:tabs>
      </w:pPr>
      <w:rPr>
        <w:rFonts w:ascii="Symbol" w:hAnsi="Symbol" w:cs="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38920701"/>
    <w:multiLevelType w:val="hybridMultilevel"/>
    <w:tmpl w:val="E7E845B8"/>
    <w:lvl w:ilvl="0" w:tplc="4C140232">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nsid w:val="39F364FC"/>
    <w:multiLevelType w:val="multilevel"/>
    <w:tmpl w:val="A10E05CC"/>
    <w:lvl w:ilvl="0">
      <w:start w:val="1"/>
      <w:numFmt w:val="lowerLetter"/>
      <w:lvlText w:val="%1."/>
      <w:lvlJc w:val="left"/>
      <w:pPr>
        <w:tabs>
          <w:tab w:val="num" w:pos="567"/>
        </w:tabs>
        <w:ind w:left="567"/>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B8E7E7D"/>
    <w:multiLevelType w:val="multilevel"/>
    <w:tmpl w:val="7E6C5B4C"/>
    <w:lvl w:ilvl="0">
      <w:start w:val="1"/>
      <w:numFmt w:val="lowerLetter"/>
      <w:lvlText w:val="%1."/>
      <w:lvlJc w:val="left"/>
      <w:pPr>
        <w:tabs>
          <w:tab w:val="num" w:pos="284"/>
        </w:tabs>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BB12384"/>
    <w:multiLevelType w:val="multilevel"/>
    <w:tmpl w:val="A10E05CC"/>
    <w:lvl w:ilvl="0">
      <w:start w:val="1"/>
      <w:numFmt w:val="lowerLetter"/>
      <w:lvlText w:val="%1."/>
      <w:lvlJc w:val="left"/>
      <w:pPr>
        <w:tabs>
          <w:tab w:val="num" w:pos="567"/>
        </w:tabs>
        <w:ind w:left="567"/>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8D6274"/>
    <w:multiLevelType w:val="hybridMultilevel"/>
    <w:tmpl w:val="9B9A0E88"/>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nsid w:val="47276BD1"/>
    <w:multiLevelType w:val="hybridMultilevel"/>
    <w:tmpl w:val="1736B894"/>
    <w:lvl w:ilvl="0" w:tplc="CB7030E0">
      <w:start w:val="1"/>
      <w:numFmt w:val="lowerLetter"/>
      <w:lvlText w:val="%1."/>
      <w:lvlJc w:val="left"/>
      <w:pPr>
        <w:tabs>
          <w:tab w:val="num" w:pos="284"/>
        </w:tabs>
        <w:ind w:left="284"/>
      </w:pPr>
      <w:rPr>
        <w:rFonts w:hint="default"/>
        <w:sz w:val="22"/>
        <w:szCs w:val="2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472C1F02"/>
    <w:multiLevelType w:val="hybridMultilevel"/>
    <w:tmpl w:val="805A8AE8"/>
    <w:lvl w:ilvl="0" w:tplc="69F08D34">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47443187"/>
    <w:multiLevelType w:val="hybridMultilevel"/>
    <w:tmpl w:val="80EC7912"/>
    <w:lvl w:ilvl="0" w:tplc="CEC26984">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49E92C05"/>
    <w:multiLevelType w:val="hybridMultilevel"/>
    <w:tmpl w:val="09845C88"/>
    <w:lvl w:ilvl="0" w:tplc="E4A4F65A">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nsid w:val="4F0706CD"/>
    <w:multiLevelType w:val="hybridMultilevel"/>
    <w:tmpl w:val="4A82ECCA"/>
    <w:lvl w:ilvl="0" w:tplc="67081DAC">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50977BE6"/>
    <w:multiLevelType w:val="hybridMultilevel"/>
    <w:tmpl w:val="D8665684"/>
    <w:lvl w:ilvl="0" w:tplc="A18AC61C">
      <w:start w:val="1"/>
      <w:numFmt w:val="lowerLetter"/>
      <w:lvlText w:val="%1."/>
      <w:lvlJc w:val="left"/>
      <w:pPr>
        <w:tabs>
          <w:tab w:val="num" w:pos="0"/>
        </w:tabs>
      </w:pPr>
      <w:rPr>
        <w:rFonts w:hint="default"/>
        <w:sz w:val="22"/>
        <w:szCs w:val="2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nsid w:val="52AD6AD8"/>
    <w:multiLevelType w:val="multilevel"/>
    <w:tmpl w:val="D8665684"/>
    <w:lvl w:ilvl="0">
      <w:start w:val="1"/>
      <w:numFmt w:val="lowerLetter"/>
      <w:lvlText w:val="%1."/>
      <w:lvlJc w:val="left"/>
      <w:pPr>
        <w:tabs>
          <w:tab w:val="num" w:pos="0"/>
        </w:tabs>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7C48C9"/>
    <w:multiLevelType w:val="hybridMultilevel"/>
    <w:tmpl w:val="002AC270"/>
    <w:lvl w:ilvl="0" w:tplc="9ADC8F4E">
      <w:numFmt w:val="bullet"/>
      <w:lvlText w:val="-"/>
      <w:lvlJc w:val="left"/>
      <w:pPr>
        <w:tabs>
          <w:tab w:val="num" w:pos="284"/>
        </w:tabs>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nsid w:val="590F68C0"/>
    <w:multiLevelType w:val="hybridMultilevel"/>
    <w:tmpl w:val="B308D83C"/>
    <w:lvl w:ilvl="0" w:tplc="D6143FF2">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5CAA34A4"/>
    <w:multiLevelType w:val="hybridMultilevel"/>
    <w:tmpl w:val="7E6C5B4C"/>
    <w:lvl w:ilvl="0" w:tplc="E578EA0C">
      <w:start w:val="1"/>
      <w:numFmt w:val="lowerLetter"/>
      <w:lvlText w:val="%1."/>
      <w:lvlJc w:val="left"/>
      <w:pPr>
        <w:tabs>
          <w:tab w:val="num" w:pos="284"/>
        </w:tabs>
      </w:pPr>
      <w:rPr>
        <w:rFonts w:hint="default"/>
        <w:sz w:val="22"/>
        <w:szCs w:val="2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63BF55DD"/>
    <w:multiLevelType w:val="hybridMultilevel"/>
    <w:tmpl w:val="7B76C312"/>
    <w:lvl w:ilvl="0" w:tplc="56AC91E0">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nsid w:val="656C300D"/>
    <w:multiLevelType w:val="hybridMultilevel"/>
    <w:tmpl w:val="4E86DA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nsid w:val="6B6A01A9"/>
    <w:multiLevelType w:val="hybridMultilevel"/>
    <w:tmpl w:val="CEB23D6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nsid w:val="70914D71"/>
    <w:multiLevelType w:val="hybridMultilevel"/>
    <w:tmpl w:val="549E8836"/>
    <w:lvl w:ilvl="0" w:tplc="0E30852E">
      <w:start w:val="1"/>
      <w:numFmt w:val="bullet"/>
      <w:lvlText w:val=""/>
      <w:lvlJc w:val="left"/>
      <w:pPr>
        <w:tabs>
          <w:tab w:val="num" w:pos="360"/>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5">
    <w:nsid w:val="71325ACC"/>
    <w:multiLevelType w:val="hybridMultilevel"/>
    <w:tmpl w:val="1ABC0720"/>
    <w:lvl w:ilvl="0" w:tplc="C220CDE8">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6">
    <w:nsid w:val="715B7E93"/>
    <w:multiLevelType w:val="multilevel"/>
    <w:tmpl w:val="75721ECC"/>
    <w:lvl w:ilvl="0">
      <w:start w:val="1"/>
      <w:numFmt w:val="lowerLetter"/>
      <w:lvlText w:val="%1."/>
      <w:lvlJc w:val="left"/>
      <w:pPr>
        <w:tabs>
          <w:tab w:val="num" w:pos="284"/>
        </w:tabs>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5A5129D"/>
    <w:multiLevelType w:val="hybridMultilevel"/>
    <w:tmpl w:val="8EFAA570"/>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8">
    <w:nsid w:val="7905142A"/>
    <w:multiLevelType w:val="hybridMultilevel"/>
    <w:tmpl w:val="33E43670"/>
    <w:lvl w:ilvl="0" w:tplc="DAC8CAFC">
      <w:start w:val="1"/>
      <w:numFmt w:val="lowerLetter"/>
      <w:lvlText w:val="%1."/>
      <w:lvlJc w:val="left"/>
      <w:pPr>
        <w:tabs>
          <w:tab w:val="num" w:pos="284"/>
        </w:tabs>
      </w:pPr>
      <w:rPr>
        <w:rFonts w:hint="default"/>
        <w:sz w:val="22"/>
        <w:szCs w:val="2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nsid w:val="7D1F6CF5"/>
    <w:multiLevelType w:val="hybridMultilevel"/>
    <w:tmpl w:val="8034C804"/>
    <w:lvl w:ilvl="0" w:tplc="4C140232">
      <w:start w:val="1"/>
      <w:numFmt w:val="decimal"/>
      <w:lvlText w:val="%1."/>
      <w:lvlJc w:val="left"/>
      <w:pPr>
        <w:tabs>
          <w:tab w:val="num" w:pos="284"/>
        </w:tabs>
      </w:pPr>
      <w:rPr>
        <w:rFonts w:hint="default"/>
        <w:b/>
        <w:bCs/>
        <w:i w:val="0"/>
        <w:iCs w:val="0"/>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nsid w:val="7D8103D9"/>
    <w:multiLevelType w:val="hybridMultilevel"/>
    <w:tmpl w:val="AE64DB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nsid w:val="7D87702C"/>
    <w:multiLevelType w:val="hybridMultilevel"/>
    <w:tmpl w:val="429CC320"/>
    <w:lvl w:ilvl="0" w:tplc="9ADC8F4E">
      <w:numFmt w:val="bullet"/>
      <w:lvlText w:val="-"/>
      <w:lvlJc w:val="left"/>
      <w:pPr>
        <w:tabs>
          <w:tab w:val="num" w:pos="284"/>
        </w:tabs>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34"/>
  </w:num>
  <w:num w:numId="2">
    <w:abstractNumId w:val="2"/>
  </w:num>
  <w:num w:numId="3">
    <w:abstractNumId w:val="31"/>
  </w:num>
  <w:num w:numId="4">
    <w:abstractNumId w:val="14"/>
  </w:num>
  <w:num w:numId="5">
    <w:abstractNumId w:val="29"/>
  </w:num>
  <w:num w:numId="6">
    <w:abstractNumId w:val="35"/>
  </w:num>
  <w:num w:numId="7">
    <w:abstractNumId w:val="16"/>
  </w:num>
  <w:num w:numId="8">
    <w:abstractNumId w:val="39"/>
  </w:num>
  <w:num w:numId="9">
    <w:abstractNumId w:val="9"/>
  </w:num>
  <w:num w:numId="10">
    <w:abstractNumId w:val="25"/>
  </w:num>
  <w:num w:numId="11">
    <w:abstractNumId w:val="23"/>
  </w:num>
  <w:num w:numId="12">
    <w:abstractNumId w:val="24"/>
  </w:num>
  <w:num w:numId="13">
    <w:abstractNumId w:val="6"/>
  </w:num>
  <w:num w:numId="14">
    <w:abstractNumId w:val="22"/>
  </w:num>
  <w:num w:numId="15">
    <w:abstractNumId w:val="0"/>
  </w:num>
  <w:num w:numId="16">
    <w:abstractNumId w:val="38"/>
  </w:num>
  <w:num w:numId="17">
    <w:abstractNumId w:val="36"/>
  </w:num>
  <w:num w:numId="18">
    <w:abstractNumId w:val="26"/>
  </w:num>
  <w:num w:numId="19">
    <w:abstractNumId w:val="27"/>
  </w:num>
  <w:num w:numId="20">
    <w:abstractNumId w:val="12"/>
  </w:num>
  <w:num w:numId="21">
    <w:abstractNumId w:val="19"/>
  </w:num>
  <w:num w:numId="22">
    <w:abstractNumId w:val="17"/>
  </w:num>
  <w:num w:numId="23">
    <w:abstractNumId w:val="30"/>
  </w:num>
  <w:num w:numId="24">
    <w:abstractNumId w:val="18"/>
  </w:num>
  <w:num w:numId="25">
    <w:abstractNumId w:val="21"/>
  </w:num>
  <w:num w:numId="26">
    <w:abstractNumId w:val="28"/>
  </w:num>
  <w:num w:numId="27">
    <w:abstractNumId w:val="32"/>
  </w:num>
  <w:num w:numId="28">
    <w:abstractNumId w:val="3"/>
  </w:num>
  <w:num w:numId="29">
    <w:abstractNumId w:val="41"/>
  </w:num>
  <w:num w:numId="30">
    <w:abstractNumId w:val="4"/>
  </w:num>
  <w:num w:numId="31">
    <w:abstractNumId w:val="1"/>
  </w:num>
  <w:num w:numId="32">
    <w:abstractNumId w:val="40"/>
  </w:num>
  <w:num w:numId="33">
    <w:abstractNumId w:val="13"/>
  </w:num>
  <w:num w:numId="34">
    <w:abstractNumId w:val="10"/>
  </w:num>
  <w:num w:numId="35">
    <w:abstractNumId w:val="5"/>
  </w:num>
  <w:num w:numId="36">
    <w:abstractNumId w:val="15"/>
  </w:num>
  <w:num w:numId="37">
    <w:abstractNumId w:val="7"/>
  </w:num>
  <w:num w:numId="38">
    <w:abstractNumId w:val="20"/>
  </w:num>
  <w:num w:numId="39">
    <w:abstractNumId w:val="37"/>
  </w:num>
  <w:num w:numId="40">
    <w:abstractNumId w:val="8"/>
  </w:num>
  <w:num w:numId="41">
    <w:abstractNumId w:val="1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rsids>
    <w:rsidRoot w:val="00D05EB5"/>
    <w:rsid w:val="00000121"/>
    <w:rsid w:val="00001B91"/>
    <w:rsid w:val="000021BC"/>
    <w:rsid w:val="00005299"/>
    <w:rsid w:val="00006FD6"/>
    <w:rsid w:val="00015221"/>
    <w:rsid w:val="000211B3"/>
    <w:rsid w:val="0002664A"/>
    <w:rsid w:val="00030DE7"/>
    <w:rsid w:val="0004329B"/>
    <w:rsid w:val="00044FF3"/>
    <w:rsid w:val="00056084"/>
    <w:rsid w:val="00056E51"/>
    <w:rsid w:val="000575A5"/>
    <w:rsid w:val="000600B5"/>
    <w:rsid w:val="00077F1D"/>
    <w:rsid w:val="000839D0"/>
    <w:rsid w:val="00090AEB"/>
    <w:rsid w:val="00091C37"/>
    <w:rsid w:val="00092B9B"/>
    <w:rsid w:val="00095328"/>
    <w:rsid w:val="000A55FD"/>
    <w:rsid w:val="000B0777"/>
    <w:rsid w:val="000B20F4"/>
    <w:rsid w:val="000C1641"/>
    <w:rsid w:val="000D0EEB"/>
    <w:rsid w:val="000E4259"/>
    <w:rsid w:val="000F46F2"/>
    <w:rsid w:val="000F5732"/>
    <w:rsid w:val="000F679C"/>
    <w:rsid w:val="00100AF0"/>
    <w:rsid w:val="00106A73"/>
    <w:rsid w:val="001077D9"/>
    <w:rsid w:val="0011046C"/>
    <w:rsid w:val="00114D25"/>
    <w:rsid w:val="00115056"/>
    <w:rsid w:val="001177CC"/>
    <w:rsid w:val="00126A90"/>
    <w:rsid w:val="00135F23"/>
    <w:rsid w:val="001400EC"/>
    <w:rsid w:val="00164614"/>
    <w:rsid w:val="001662FE"/>
    <w:rsid w:val="001711E7"/>
    <w:rsid w:val="00171B1C"/>
    <w:rsid w:val="0017324B"/>
    <w:rsid w:val="00182874"/>
    <w:rsid w:val="0019570C"/>
    <w:rsid w:val="00197D26"/>
    <w:rsid w:val="001A100C"/>
    <w:rsid w:val="001A2DAE"/>
    <w:rsid w:val="001B7D85"/>
    <w:rsid w:val="001C032A"/>
    <w:rsid w:val="001C04ED"/>
    <w:rsid w:val="001C446E"/>
    <w:rsid w:val="001C7C33"/>
    <w:rsid w:val="001D548B"/>
    <w:rsid w:val="001E2DA1"/>
    <w:rsid w:val="001E5794"/>
    <w:rsid w:val="001F301A"/>
    <w:rsid w:val="001F4E37"/>
    <w:rsid w:val="001F585B"/>
    <w:rsid w:val="001F6658"/>
    <w:rsid w:val="00203FBC"/>
    <w:rsid w:val="00205A84"/>
    <w:rsid w:val="00207720"/>
    <w:rsid w:val="00210842"/>
    <w:rsid w:val="0021270C"/>
    <w:rsid w:val="0021435B"/>
    <w:rsid w:val="00215681"/>
    <w:rsid w:val="002229A5"/>
    <w:rsid w:val="0024521E"/>
    <w:rsid w:val="002629B4"/>
    <w:rsid w:val="0026575F"/>
    <w:rsid w:val="00285859"/>
    <w:rsid w:val="00286DAD"/>
    <w:rsid w:val="002871A1"/>
    <w:rsid w:val="0029365B"/>
    <w:rsid w:val="00294849"/>
    <w:rsid w:val="002A3B9D"/>
    <w:rsid w:val="002A6087"/>
    <w:rsid w:val="002A7220"/>
    <w:rsid w:val="002B2EE4"/>
    <w:rsid w:val="002B5332"/>
    <w:rsid w:val="002C0680"/>
    <w:rsid w:val="002C2A24"/>
    <w:rsid w:val="002D2761"/>
    <w:rsid w:val="002E07FD"/>
    <w:rsid w:val="002E0CA7"/>
    <w:rsid w:val="002E1E4A"/>
    <w:rsid w:val="002E2092"/>
    <w:rsid w:val="002E60FF"/>
    <w:rsid w:val="002E7013"/>
    <w:rsid w:val="002F5CE0"/>
    <w:rsid w:val="00300168"/>
    <w:rsid w:val="00304D1F"/>
    <w:rsid w:val="003248E6"/>
    <w:rsid w:val="00324C69"/>
    <w:rsid w:val="0032750E"/>
    <w:rsid w:val="00352EF5"/>
    <w:rsid w:val="003537E9"/>
    <w:rsid w:val="0035641D"/>
    <w:rsid w:val="003647E3"/>
    <w:rsid w:val="00371735"/>
    <w:rsid w:val="00380893"/>
    <w:rsid w:val="00383DE4"/>
    <w:rsid w:val="00390A73"/>
    <w:rsid w:val="003A7909"/>
    <w:rsid w:val="003B1C5B"/>
    <w:rsid w:val="003B3945"/>
    <w:rsid w:val="003C2446"/>
    <w:rsid w:val="003C6B1F"/>
    <w:rsid w:val="003C7291"/>
    <w:rsid w:val="003D2B3E"/>
    <w:rsid w:val="003E1861"/>
    <w:rsid w:val="003E3A8C"/>
    <w:rsid w:val="003E6F8E"/>
    <w:rsid w:val="003F1C1A"/>
    <w:rsid w:val="003F3C99"/>
    <w:rsid w:val="003F4643"/>
    <w:rsid w:val="003F77F8"/>
    <w:rsid w:val="0040125D"/>
    <w:rsid w:val="00405395"/>
    <w:rsid w:val="00407397"/>
    <w:rsid w:val="00415632"/>
    <w:rsid w:val="00426CA7"/>
    <w:rsid w:val="004404EF"/>
    <w:rsid w:val="00444F3E"/>
    <w:rsid w:val="0044610A"/>
    <w:rsid w:val="004465AE"/>
    <w:rsid w:val="00447E98"/>
    <w:rsid w:val="00461AA1"/>
    <w:rsid w:val="00465030"/>
    <w:rsid w:val="004737AD"/>
    <w:rsid w:val="00476B59"/>
    <w:rsid w:val="0047760E"/>
    <w:rsid w:val="004851B9"/>
    <w:rsid w:val="004853D8"/>
    <w:rsid w:val="004919AA"/>
    <w:rsid w:val="00496EE9"/>
    <w:rsid w:val="004B0544"/>
    <w:rsid w:val="004B1623"/>
    <w:rsid w:val="004B73F4"/>
    <w:rsid w:val="004C0EB2"/>
    <w:rsid w:val="004C2DCC"/>
    <w:rsid w:val="004C5348"/>
    <w:rsid w:val="004C5D63"/>
    <w:rsid w:val="004C7D7C"/>
    <w:rsid w:val="004E15BD"/>
    <w:rsid w:val="004E16B8"/>
    <w:rsid w:val="004F57A7"/>
    <w:rsid w:val="00501902"/>
    <w:rsid w:val="00517971"/>
    <w:rsid w:val="005214C0"/>
    <w:rsid w:val="00523783"/>
    <w:rsid w:val="0053481D"/>
    <w:rsid w:val="00534F96"/>
    <w:rsid w:val="00542A8D"/>
    <w:rsid w:val="00544D5F"/>
    <w:rsid w:val="005508D1"/>
    <w:rsid w:val="005559A1"/>
    <w:rsid w:val="00561132"/>
    <w:rsid w:val="00565AA6"/>
    <w:rsid w:val="00570848"/>
    <w:rsid w:val="0058171D"/>
    <w:rsid w:val="00587506"/>
    <w:rsid w:val="005879F0"/>
    <w:rsid w:val="00587E16"/>
    <w:rsid w:val="00593354"/>
    <w:rsid w:val="005A3103"/>
    <w:rsid w:val="005A5289"/>
    <w:rsid w:val="005B4214"/>
    <w:rsid w:val="005D00BA"/>
    <w:rsid w:val="005D5371"/>
    <w:rsid w:val="005E1778"/>
    <w:rsid w:val="005E4682"/>
    <w:rsid w:val="005F014B"/>
    <w:rsid w:val="005F3128"/>
    <w:rsid w:val="005F48B5"/>
    <w:rsid w:val="005F5820"/>
    <w:rsid w:val="005F5F29"/>
    <w:rsid w:val="005F7803"/>
    <w:rsid w:val="00605FA8"/>
    <w:rsid w:val="00614C4B"/>
    <w:rsid w:val="00626CB9"/>
    <w:rsid w:val="00627845"/>
    <w:rsid w:val="00627A70"/>
    <w:rsid w:val="00630487"/>
    <w:rsid w:val="00633108"/>
    <w:rsid w:val="006404D9"/>
    <w:rsid w:val="0065669B"/>
    <w:rsid w:val="006643E5"/>
    <w:rsid w:val="00664658"/>
    <w:rsid w:val="0066587C"/>
    <w:rsid w:val="00667804"/>
    <w:rsid w:val="00672A41"/>
    <w:rsid w:val="00676C95"/>
    <w:rsid w:val="0068104F"/>
    <w:rsid w:val="006839EF"/>
    <w:rsid w:val="0069069B"/>
    <w:rsid w:val="0069673A"/>
    <w:rsid w:val="00696799"/>
    <w:rsid w:val="00697CF0"/>
    <w:rsid w:val="006A4D79"/>
    <w:rsid w:val="006A7E21"/>
    <w:rsid w:val="006B514A"/>
    <w:rsid w:val="006D22E9"/>
    <w:rsid w:val="006D40C8"/>
    <w:rsid w:val="006E681D"/>
    <w:rsid w:val="00700BA6"/>
    <w:rsid w:val="00701D3F"/>
    <w:rsid w:val="00701D77"/>
    <w:rsid w:val="00703E34"/>
    <w:rsid w:val="00712F16"/>
    <w:rsid w:val="00715981"/>
    <w:rsid w:val="00717B06"/>
    <w:rsid w:val="00721791"/>
    <w:rsid w:val="00725350"/>
    <w:rsid w:val="00725DE4"/>
    <w:rsid w:val="00741C32"/>
    <w:rsid w:val="00746CA7"/>
    <w:rsid w:val="00753F99"/>
    <w:rsid w:val="0076186D"/>
    <w:rsid w:val="00761AAE"/>
    <w:rsid w:val="00762663"/>
    <w:rsid w:val="00764B9F"/>
    <w:rsid w:val="007709BD"/>
    <w:rsid w:val="007737E5"/>
    <w:rsid w:val="007754DC"/>
    <w:rsid w:val="00784BB9"/>
    <w:rsid w:val="00785FE0"/>
    <w:rsid w:val="00786548"/>
    <w:rsid w:val="00791E7B"/>
    <w:rsid w:val="00797AC2"/>
    <w:rsid w:val="007A13EA"/>
    <w:rsid w:val="007A5571"/>
    <w:rsid w:val="007A763B"/>
    <w:rsid w:val="007B3C42"/>
    <w:rsid w:val="007B58D3"/>
    <w:rsid w:val="007B69DC"/>
    <w:rsid w:val="007C2C23"/>
    <w:rsid w:val="007C5E11"/>
    <w:rsid w:val="007C6354"/>
    <w:rsid w:val="007D369D"/>
    <w:rsid w:val="007D63C2"/>
    <w:rsid w:val="007E04A8"/>
    <w:rsid w:val="007E4D52"/>
    <w:rsid w:val="00812A00"/>
    <w:rsid w:val="00820516"/>
    <w:rsid w:val="00826312"/>
    <w:rsid w:val="00826FF6"/>
    <w:rsid w:val="00831DE9"/>
    <w:rsid w:val="00842C65"/>
    <w:rsid w:val="00843963"/>
    <w:rsid w:val="008516EB"/>
    <w:rsid w:val="008523A5"/>
    <w:rsid w:val="008633CB"/>
    <w:rsid w:val="008709AA"/>
    <w:rsid w:val="00870CDB"/>
    <w:rsid w:val="00871609"/>
    <w:rsid w:val="00883649"/>
    <w:rsid w:val="008929F4"/>
    <w:rsid w:val="008975EB"/>
    <w:rsid w:val="008A0095"/>
    <w:rsid w:val="008A0E40"/>
    <w:rsid w:val="008B035D"/>
    <w:rsid w:val="008B18C4"/>
    <w:rsid w:val="008B3ABE"/>
    <w:rsid w:val="008B3C4A"/>
    <w:rsid w:val="008C0397"/>
    <w:rsid w:val="008C2258"/>
    <w:rsid w:val="008D39AF"/>
    <w:rsid w:val="008D6B68"/>
    <w:rsid w:val="008F4FA9"/>
    <w:rsid w:val="008F72C2"/>
    <w:rsid w:val="00903836"/>
    <w:rsid w:val="00905DAB"/>
    <w:rsid w:val="00906997"/>
    <w:rsid w:val="00907494"/>
    <w:rsid w:val="0093399B"/>
    <w:rsid w:val="00935317"/>
    <w:rsid w:val="00935CDE"/>
    <w:rsid w:val="009364C1"/>
    <w:rsid w:val="00937F73"/>
    <w:rsid w:val="00940AA7"/>
    <w:rsid w:val="009430F2"/>
    <w:rsid w:val="0095683C"/>
    <w:rsid w:val="009575F1"/>
    <w:rsid w:val="0096006B"/>
    <w:rsid w:val="00965049"/>
    <w:rsid w:val="00980EF9"/>
    <w:rsid w:val="009875EE"/>
    <w:rsid w:val="0098792A"/>
    <w:rsid w:val="00993A53"/>
    <w:rsid w:val="009B1076"/>
    <w:rsid w:val="009B37E0"/>
    <w:rsid w:val="009C24F1"/>
    <w:rsid w:val="009C4274"/>
    <w:rsid w:val="009C7E98"/>
    <w:rsid w:val="009D1A30"/>
    <w:rsid w:val="009D49CF"/>
    <w:rsid w:val="009E0356"/>
    <w:rsid w:val="009E66FB"/>
    <w:rsid w:val="00A10605"/>
    <w:rsid w:val="00A10C05"/>
    <w:rsid w:val="00A12AAE"/>
    <w:rsid w:val="00A23275"/>
    <w:rsid w:val="00A241B6"/>
    <w:rsid w:val="00A30ADB"/>
    <w:rsid w:val="00A30B5F"/>
    <w:rsid w:val="00A36624"/>
    <w:rsid w:val="00A45885"/>
    <w:rsid w:val="00A605D7"/>
    <w:rsid w:val="00A64E5F"/>
    <w:rsid w:val="00A66C48"/>
    <w:rsid w:val="00A7655D"/>
    <w:rsid w:val="00AA56BD"/>
    <w:rsid w:val="00AB715B"/>
    <w:rsid w:val="00AC52A5"/>
    <w:rsid w:val="00AD2503"/>
    <w:rsid w:val="00AE3C3C"/>
    <w:rsid w:val="00AE5B3C"/>
    <w:rsid w:val="00AE775F"/>
    <w:rsid w:val="00AF5933"/>
    <w:rsid w:val="00B066DC"/>
    <w:rsid w:val="00B10EFC"/>
    <w:rsid w:val="00B14385"/>
    <w:rsid w:val="00B404F2"/>
    <w:rsid w:val="00B424C0"/>
    <w:rsid w:val="00B453B5"/>
    <w:rsid w:val="00B5594F"/>
    <w:rsid w:val="00B65505"/>
    <w:rsid w:val="00B75E73"/>
    <w:rsid w:val="00B85C60"/>
    <w:rsid w:val="00B85D97"/>
    <w:rsid w:val="00B91D9C"/>
    <w:rsid w:val="00B95266"/>
    <w:rsid w:val="00BA0408"/>
    <w:rsid w:val="00BA0854"/>
    <w:rsid w:val="00BA38B5"/>
    <w:rsid w:val="00BC071F"/>
    <w:rsid w:val="00BD419D"/>
    <w:rsid w:val="00BD7FD2"/>
    <w:rsid w:val="00BE52DC"/>
    <w:rsid w:val="00C019E6"/>
    <w:rsid w:val="00C05404"/>
    <w:rsid w:val="00C05745"/>
    <w:rsid w:val="00C20012"/>
    <w:rsid w:val="00C24893"/>
    <w:rsid w:val="00C32530"/>
    <w:rsid w:val="00C36B71"/>
    <w:rsid w:val="00C44668"/>
    <w:rsid w:val="00C54E0F"/>
    <w:rsid w:val="00C5557A"/>
    <w:rsid w:val="00C57664"/>
    <w:rsid w:val="00C64983"/>
    <w:rsid w:val="00C73AD3"/>
    <w:rsid w:val="00C76074"/>
    <w:rsid w:val="00C76CC3"/>
    <w:rsid w:val="00C8085E"/>
    <w:rsid w:val="00C828DE"/>
    <w:rsid w:val="00C83B1C"/>
    <w:rsid w:val="00C84F67"/>
    <w:rsid w:val="00C8519B"/>
    <w:rsid w:val="00C857B9"/>
    <w:rsid w:val="00C9037F"/>
    <w:rsid w:val="00C93DC9"/>
    <w:rsid w:val="00C95882"/>
    <w:rsid w:val="00C966B8"/>
    <w:rsid w:val="00CA0D49"/>
    <w:rsid w:val="00CA3655"/>
    <w:rsid w:val="00CA3A45"/>
    <w:rsid w:val="00CB589D"/>
    <w:rsid w:val="00CC0C80"/>
    <w:rsid w:val="00CC3737"/>
    <w:rsid w:val="00CD62F6"/>
    <w:rsid w:val="00CE4B48"/>
    <w:rsid w:val="00CF3B05"/>
    <w:rsid w:val="00CF59BC"/>
    <w:rsid w:val="00D05EB5"/>
    <w:rsid w:val="00D0733F"/>
    <w:rsid w:val="00D07798"/>
    <w:rsid w:val="00D116A1"/>
    <w:rsid w:val="00D22ACE"/>
    <w:rsid w:val="00D23E7A"/>
    <w:rsid w:val="00D265CB"/>
    <w:rsid w:val="00D40E56"/>
    <w:rsid w:val="00D41AC6"/>
    <w:rsid w:val="00D56D3F"/>
    <w:rsid w:val="00D5708C"/>
    <w:rsid w:val="00D6645E"/>
    <w:rsid w:val="00D67C8B"/>
    <w:rsid w:val="00D70806"/>
    <w:rsid w:val="00D71E99"/>
    <w:rsid w:val="00D73F72"/>
    <w:rsid w:val="00D83E23"/>
    <w:rsid w:val="00D85517"/>
    <w:rsid w:val="00D87A9F"/>
    <w:rsid w:val="00D966E8"/>
    <w:rsid w:val="00DB346D"/>
    <w:rsid w:val="00DC01B4"/>
    <w:rsid w:val="00DC5CCD"/>
    <w:rsid w:val="00DC608B"/>
    <w:rsid w:val="00DD10EF"/>
    <w:rsid w:val="00DD1DB6"/>
    <w:rsid w:val="00DE5709"/>
    <w:rsid w:val="00DF5F8B"/>
    <w:rsid w:val="00E04325"/>
    <w:rsid w:val="00E14B21"/>
    <w:rsid w:val="00E14E54"/>
    <w:rsid w:val="00E17789"/>
    <w:rsid w:val="00E37FF3"/>
    <w:rsid w:val="00E42184"/>
    <w:rsid w:val="00E504F3"/>
    <w:rsid w:val="00E62AA1"/>
    <w:rsid w:val="00E641CC"/>
    <w:rsid w:val="00E7112C"/>
    <w:rsid w:val="00E82876"/>
    <w:rsid w:val="00E848D9"/>
    <w:rsid w:val="00E9328C"/>
    <w:rsid w:val="00E9535A"/>
    <w:rsid w:val="00E96B67"/>
    <w:rsid w:val="00EB4850"/>
    <w:rsid w:val="00EB6B3E"/>
    <w:rsid w:val="00EC5D45"/>
    <w:rsid w:val="00ED1600"/>
    <w:rsid w:val="00ED39AB"/>
    <w:rsid w:val="00ED5C71"/>
    <w:rsid w:val="00ED5CE1"/>
    <w:rsid w:val="00EE3C98"/>
    <w:rsid w:val="00EE72FE"/>
    <w:rsid w:val="00EE78FA"/>
    <w:rsid w:val="00EF4C07"/>
    <w:rsid w:val="00F00B48"/>
    <w:rsid w:val="00F064DD"/>
    <w:rsid w:val="00F07995"/>
    <w:rsid w:val="00F149B8"/>
    <w:rsid w:val="00F16CB5"/>
    <w:rsid w:val="00F25DDF"/>
    <w:rsid w:val="00F31AFA"/>
    <w:rsid w:val="00F3628A"/>
    <w:rsid w:val="00F41441"/>
    <w:rsid w:val="00F47DD8"/>
    <w:rsid w:val="00F50CA2"/>
    <w:rsid w:val="00F625BF"/>
    <w:rsid w:val="00F625F4"/>
    <w:rsid w:val="00F6430A"/>
    <w:rsid w:val="00F72B78"/>
    <w:rsid w:val="00F745B0"/>
    <w:rsid w:val="00F8021C"/>
    <w:rsid w:val="00F8140E"/>
    <w:rsid w:val="00F82EBF"/>
    <w:rsid w:val="00F95C02"/>
    <w:rsid w:val="00F965C7"/>
    <w:rsid w:val="00FA560B"/>
    <w:rsid w:val="00FA7E86"/>
    <w:rsid w:val="00FB2556"/>
    <w:rsid w:val="00FB37FE"/>
    <w:rsid w:val="00FB4364"/>
    <w:rsid w:val="00FD1FC6"/>
    <w:rsid w:val="00FD29D8"/>
    <w:rsid w:val="00FE24FE"/>
    <w:rsid w:val="00FF18D0"/>
    <w:rsid w:val="00FF28B6"/>
    <w:rsid w:val="00FF6448"/>
    <w:rsid w:val="00FF71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E3C98"/>
    <w:rPr>
      <w:sz w:val="24"/>
      <w:szCs w:val="24"/>
    </w:rPr>
  </w:style>
  <w:style w:type="paragraph" w:styleId="Titolo1">
    <w:name w:val="heading 1"/>
    <w:basedOn w:val="Normale"/>
    <w:next w:val="Normale"/>
    <w:link w:val="Titolo1Carattere"/>
    <w:uiPriority w:val="99"/>
    <w:qFormat/>
    <w:rsid w:val="00627845"/>
    <w:pPr>
      <w:keepNext/>
      <w:spacing w:before="240" w:after="60"/>
      <w:outlineLvl w:val="0"/>
    </w:pPr>
    <w:rPr>
      <w:rFonts w:ascii="Cambria" w:hAnsi="Cambria" w:cs="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7845"/>
    <w:rPr>
      <w:rFonts w:ascii="Cambria" w:hAnsi="Cambria" w:cs="Cambria"/>
      <w:b/>
      <w:bCs/>
      <w:kern w:val="32"/>
      <w:sz w:val="32"/>
      <w:szCs w:val="32"/>
    </w:rPr>
  </w:style>
  <w:style w:type="character" w:styleId="Collegamentoipertestuale">
    <w:name w:val="Hyperlink"/>
    <w:basedOn w:val="Carpredefinitoparagrafo"/>
    <w:uiPriority w:val="99"/>
    <w:rsid w:val="00EE3C98"/>
    <w:rPr>
      <w:color w:val="0000FF"/>
      <w:u w:val="single"/>
    </w:rPr>
  </w:style>
  <w:style w:type="paragraph" w:styleId="Corpodeltesto">
    <w:name w:val="Body Text"/>
    <w:basedOn w:val="Normale"/>
    <w:link w:val="CorpodeltestoCarattere"/>
    <w:uiPriority w:val="99"/>
    <w:rsid w:val="00EE3C98"/>
    <w:pPr>
      <w:jc w:val="center"/>
    </w:pPr>
    <w:rPr>
      <w:rFonts w:ascii="Arial" w:hAnsi="Arial" w:cs="Arial"/>
      <w:sz w:val="22"/>
      <w:szCs w:val="22"/>
    </w:rPr>
  </w:style>
  <w:style w:type="character" w:customStyle="1" w:styleId="CorpodeltestoCarattere">
    <w:name w:val="Corpo del testo Carattere"/>
    <w:basedOn w:val="Carpredefinitoparagrafo"/>
    <w:link w:val="Corpodeltesto"/>
    <w:uiPriority w:val="99"/>
    <w:semiHidden/>
    <w:rsid w:val="002578AD"/>
    <w:rPr>
      <w:sz w:val="24"/>
      <w:szCs w:val="24"/>
    </w:rPr>
  </w:style>
  <w:style w:type="paragraph" w:styleId="Titolo">
    <w:name w:val="Title"/>
    <w:basedOn w:val="Normale"/>
    <w:link w:val="TitoloCarattere"/>
    <w:uiPriority w:val="99"/>
    <w:qFormat/>
    <w:rsid w:val="00EE3C98"/>
    <w:pPr>
      <w:jc w:val="center"/>
    </w:pPr>
    <w:rPr>
      <w:rFonts w:ascii="Arial" w:hAnsi="Arial" w:cs="Arial"/>
      <w:sz w:val="48"/>
      <w:szCs w:val="48"/>
    </w:rPr>
  </w:style>
  <w:style w:type="character" w:customStyle="1" w:styleId="TitoloCarattere">
    <w:name w:val="Titolo Carattere"/>
    <w:basedOn w:val="Carpredefinitoparagrafo"/>
    <w:link w:val="Titolo"/>
    <w:uiPriority w:val="10"/>
    <w:rsid w:val="002578AD"/>
    <w:rPr>
      <w:rFonts w:asciiTheme="majorHAnsi" w:eastAsiaTheme="majorEastAsia" w:hAnsiTheme="majorHAnsi" w:cstheme="majorBidi"/>
      <w:b/>
      <w:bCs/>
      <w:kern w:val="28"/>
      <w:sz w:val="32"/>
      <w:szCs w:val="32"/>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cs="Verdana"/>
      <w:b/>
      <w:bCs/>
    </w:rPr>
  </w:style>
  <w:style w:type="character" w:customStyle="1" w:styleId="provvrubrica1">
    <w:name w:val="provv_rubrica1"/>
    <w:uiPriority w:val="99"/>
    <w:rsid w:val="00A241B6"/>
    <w:rPr>
      <w:rFonts w:ascii="Verdana" w:hAnsi="Verdana" w:cs="Verdana"/>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cs="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rsid w:val="002578AD"/>
    <w:rPr>
      <w:sz w:val="20"/>
      <w:szCs w:val="20"/>
    </w:rPr>
  </w:style>
  <w:style w:type="character" w:styleId="Rimandonotaapidipagina">
    <w:name w:val="footnote reference"/>
    <w:basedOn w:val="Carpredefinitoparagrafo"/>
    <w:uiPriority w:val="99"/>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8AD"/>
    <w:rPr>
      <w:sz w:val="0"/>
      <w:szCs w:val="0"/>
    </w:rPr>
  </w:style>
  <w:style w:type="character" w:customStyle="1" w:styleId="linkneltesto">
    <w:name w:val="link_nel_testo"/>
    <w:uiPriority w:val="99"/>
    <w:rsid w:val="002871A1"/>
    <w:rPr>
      <w:i/>
      <w:iCs/>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character" w:customStyle="1" w:styleId="provvnumcomma">
    <w:name w:val="provv_numcomma"/>
    <w:uiPriority w:val="99"/>
    <w:rsid w:val="00DC01B4"/>
  </w:style>
  <w:style w:type="paragraph" w:styleId="Paragrafoelenco">
    <w:name w:val="List Paragraph"/>
    <w:basedOn w:val="Normale"/>
    <w:uiPriority w:val="99"/>
    <w:qFormat/>
    <w:rsid w:val="002C2A24"/>
    <w:pPr>
      <w:spacing w:after="200" w:line="276" w:lineRule="auto"/>
      <w:ind w:left="720"/>
    </w:pPr>
    <w:rPr>
      <w:rFonts w:ascii="Calibri" w:hAnsi="Calibri" w:cs="Calibri"/>
      <w:sz w:val="22"/>
      <w:szCs w:val="22"/>
      <w:lang w:eastAsia="en-US"/>
    </w:rPr>
  </w:style>
  <w:style w:type="character" w:styleId="Numeroriga">
    <w:name w:val="line number"/>
    <w:basedOn w:val="Carpredefinitoparagrafo"/>
    <w:uiPriority w:val="99"/>
    <w:rsid w:val="007B58D3"/>
  </w:style>
  <w:style w:type="paragraph" w:styleId="Intestazione">
    <w:name w:val="header"/>
    <w:basedOn w:val="Normale"/>
    <w:link w:val="IntestazioneCarattere"/>
    <w:uiPriority w:val="99"/>
    <w:rsid w:val="007B5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8D3"/>
    <w:rPr>
      <w:sz w:val="24"/>
      <w:szCs w:val="24"/>
    </w:rPr>
  </w:style>
  <w:style w:type="paragraph" w:styleId="Pidipagina">
    <w:name w:val="footer"/>
    <w:basedOn w:val="Normale"/>
    <w:link w:val="PidipaginaCarattere"/>
    <w:uiPriority w:val="99"/>
    <w:rsid w:val="007B58D3"/>
    <w:pPr>
      <w:tabs>
        <w:tab w:val="center" w:pos="4819"/>
        <w:tab w:val="right" w:pos="9638"/>
      </w:tabs>
    </w:pPr>
  </w:style>
  <w:style w:type="character" w:customStyle="1" w:styleId="PidipaginaCarattere">
    <w:name w:val="Piè di pagina Carattere"/>
    <w:basedOn w:val="Carpredefinitoparagrafo"/>
    <w:link w:val="Pidipagina"/>
    <w:uiPriority w:val="99"/>
    <w:locked/>
    <w:rsid w:val="007B58D3"/>
    <w:rPr>
      <w:sz w:val="24"/>
      <w:szCs w:val="24"/>
    </w:rPr>
  </w:style>
  <w:style w:type="paragraph" w:styleId="Corpodeltesto2">
    <w:name w:val="Body Text 2"/>
    <w:basedOn w:val="Normale"/>
    <w:link w:val="Corpodeltesto2Carattere"/>
    <w:uiPriority w:val="99"/>
    <w:rsid w:val="004465AE"/>
    <w:pPr>
      <w:spacing w:after="120" w:line="480" w:lineRule="auto"/>
    </w:pPr>
  </w:style>
  <w:style w:type="character" w:customStyle="1" w:styleId="Corpodeltesto2Carattere">
    <w:name w:val="Corpo del testo 2 Carattere"/>
    <w:basedOn w:val="Carpredefinitoparagrafo"/>
    <w:link w:val="Corpodeltesto2"/>
    <w:uiPriority w:val="99"/>
    <w:semiHidden/>
    <w:rsid w:val="002578AD"/>
    <w:rPr>
      <w:sz w:val="24"/>
      <w:szCs w:val="24"/>
    </w:rPr>
  </w:style>
  <w:style w:type="table" w:styleId="Grigliatabella">
    <w:name w:val="Table Grid"/>
    <w:basedOn w:val="Tabellanormale"/>
    <w:uiPriority w:val="99"/>
    <w:rsid w:val="00980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3C2446"/>
  </w:style>
  <w:style w:type="paragraph" w:styleId="Nessunaspaziatura">
    <w:name w:val="No Spacing"/>
    <w:link w:val="NessunaspaziaturaCarattere"/>
    <w:uiPriority w:val="99"/>
    <w:qFormat/>
    <w:rsid w:val="00D22ACE"/>
    <w:rPr>
      <w:rFonts w:ascii="Calibri" w:hAnsi="Calibri" w:cs="Calibri"/>
      <w:lang w:eastAsia="en-US"/>
    </w:rPr>
  </w:style>
  <w:style w:type="character" w:customStyle="1" w:styleId="NessunaspaziaturaCarattere">
    <w:name w:val="Nessuna spaziatura Carattere"/>
    <w:link w:val="Nessunaspaziatura"/>
    <w:uiPriority w:val="99"/>
    <w:locked/>
    <w:rsid w:val="00D22ACE"/>
    <w:rPr>
      <w:rFonts w:ascii="Calibri" w:hAnsi="Calibri" w:cs="Calibri"/>
      <w:sz w:val="22"/>
      <w:szCs w:val="22"/>
      <w:lang w:val="it-IT" w:eastAsia="en-US"/>
    </w:rPr>
  </w:style>
  <w:style w:type="paragraph" w:styleId="Titolosommario">
    <w:name w:val="TOC Heading"/>
    <w:basedOn w:val="Titolo1"/>
    <w:next w:val="Normale"/>
    <w:uiPriority w:val="99"/>
    <w:qFormat/>
    <w:rsid w:val="00627845"/>
    <w:pPr>
      <w:keepLines/>
      <w:spacing w:before="480" w:after="0" w:line="276" w:lineRule="auto"/>
      <w:outlineLvl w:val="9"/>
    </w:pPr>
    <w:rPr>
      <w:color w:val="365F91"/>
      <w:kern w:val="0"/>
      <w:sz w:val="28"/>
      <w:szCs w:val="28"/>
      <w:lang w:eastAsia="en-US"/>
    </w:rPr>
  </w:style>
  <w:style w:type="table" w:styleId="Tabellacontemporanea">
    <w:name w:val="Table Contemporary"/>
    <w:basedOn w:val="Tabellanormale"/>
    <w:uiPriority w:val="99"/>
    <w:rsid w:val="007D369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colonne5">
    <w:name w:val="Table Columns 5"/>
    <w:basedOn w:val="Tabellanormale"/>
    <w:uiPriority w:val="99"/>
    <w:rsid w:val="007D369D"/>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uiPriority w:val="99"/>
    <w:rsid w:val="007D369D"/>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D369D"/>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rsid w:val="007D36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chiara-Colore5">
    <w:name w:val="Light Grid Accent 5"/>
    <w:basedOn w:val="Tabellanormale"/>
    <w:uiPriority w:val="99"/>
    <w:rsid w:val="007D369D"/>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ellaeffetti3D1">
    <w:name w:val="Table 3D effects 1"/>
    <w:basedOn w:val="Tabellanormale"/>
    <w:uiPriority w:val="99"/>
    <w:rsid w:val="007D369D"/>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olonne2">
    <w:name w:val="Table Columns 2"/>
    <w:basedOn w:val="Tabellanormale"/>
    <w:uiPriority w:val="99"/>
    <w:rsid w:val="007D369D"/>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oloA">
    <w:name w:val="Titolo A"/>
    <w:basedOn w:val="Normale"/>
    <w:uiPriority w:val="99"/>
    <w:rsid w:val="00B424C0"/>
    <w:pPr>
      <w:spacing w:line="360" w:lineRule="auto"/>
      <w:ind w:right="567"/>
      <w:jc w:val="center"/>
    </w:pPr>
    <w:rPr>
      <w:rFonts w:ascii="Arial" w:hAnsi="Arial" w:cs="Arial"/>
      <w:b/>
      <w:bCs/>
      <w:sz w:val="32"/>
      <w:szCs w:val="32"/>
    </w:rPr>
  </w:style>
  <w:style w:type="paragraph" w:customStyle="1" w:styleId="TitoloB">
    <w:name w:val="Titolo B"/>
    <w:basedOn w:val="Normale"/>
    <w:uiPriority w:val="99"/>
    <w:rsid w:val="008B035D"/>
    <w:pPr>
      <w:spacing w:after="120" w:line="360" w:lineRule="auto"/>
      <w:ind w:right="567"/>
    </w:pPr>
    <w:rPr>
      <w:rFonts w:ascii="Arial" w:hAnsi="Arial" w:cs="Arial"/>
      <w:b/>
      <w:bCs/>
      <w:sz w:val="22"/>
      <w:szCs w:val="22"/>
    </w:rPr>
  </w:style>
  <w:style w:type="paragraph" w:customStyle="1" w:styleId="TitoloC">
    <w:name w:val="Titolo C"/>
    <w:basedOn w:val="Corpodeltesto"/>
    <w:uiPriority w:val="99"/>
    <w:rsid w:val="008B035D"/>
    <w:pPr>
      <w:spacing w:after="120" w:line="360" w:lineRule="auto"/>
      <w:jc w:val="both"/>
    </w:pPr>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E3C98"/>
    <w:rPr>
      <w:sz w:val="24"/>
      <w:szCs w:val="24"/>
    </w:rPr>
  </w:style>
  <w:style w:type="paragraph" w:styleId="Titolo1">
    <w:name w:val="heading 1"/>
    <w:basedOn w:val="Normale"/>
    <w:next w:val="Normale"/>
    <w:link w:val="Titolo1Carattere"/>
    <w:uiPriority w:val="99"/>
    <w:qFormat/>
    <w:rsid w:val="00627845"/>
    <w:pPr>
      <w:keepNext/>
      <w:spacing w:before="240" w:after="60"/>
      <w:outlineLvl w:val="0"/>
    </w:pPr>
    <w:rPr>
      <w:rFonts w:ascii="Cambria" w:hAnsi="Cambria" w:cs="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7845"/>
    <w:rPr>
      <w:rFonts w:ascii="Cambria" w:hAnsi="Cambria" w:cs="Cambria"/>
      <w:b/>
      <w:bCs/>
      <w:kern w:val="32"/>
      <w:sz w:val="32"/>
      <w:szCs w:val="32"/>
    </w:rPr>
  </w:style>
  <w:style w:type="character" w:styleId="Collegamentoipertestuale">
    <w:name w:val="Hyperlink"/>
    <w:basedOn w:val="Carpredefinitoparagrafo"/>
    <w:uiPriority w:val="99"/>
    <w:rsid w:val="00EE3C98"/>
    <w:rPr>
      <w:color w:val="0000FF"/>
      <w:u w:val="single"/>
    </w:rPr>
  </w:style>
  <w:style w:type="paragraph" w:styleId="Corpotesto">
    <w:name w:val="Body Text"/>
    <w:basedOn w:val="Normale"/>
    <w:link w:val="CorpotestoCarattere"/>
    <w:uiPriority w:val="99"/>
    <w:rsid w:val="00EE3C98"/>
    <w:pPr>
      <w:jc w:val="center"/>
    </w:pPr>
    <w:rPr>
      <w:rFonts w:ascii="Arial" w:hAnsi="Arial" w:cs="Arial"/>
      <w:sz w:val="22"/>
      <w:szCs w:val="22"/>
    </w:rPr>
  </w:style>
  <w:style w:type="character" w:customStyle="1" w:styleId="CorpotestoCarattere">
    <w:name w:val="Corpo testo Carattere"/>
    <w:basedOn w:val="Carpredefinitoparagrafo"/>
    <w:link w:val="Corpotesto"/>
    <w:uiPriority w:val="99"/>
    <w:semiHidden/>
    <w:rsid w:val="002578AD"/>
    <w:rPr>
      <w:sz w:val="24"/>
      <w:szCs w:val="24"/>
    </w:rPr>
  </w:style>
  <w:style w:type="paragraph" w:styleId="Titolo">
    <w:name w:val="Title"/>
    <w:basedOn w:val="Normale"/>
    <w:link w:val="TitoloCarattere"/>
    <w:uiPriority w:val="99"/>
    <w:qFormat/>
    <w:rsid w:val="00EE3C98"/>
    <w:pPr>
      <w:jc w:val="center"/>
    </w:pPr>
    <w:rPr>
      <w:rFonts w:ascii="Arial" w:hAnsi="Arial" w:cs="Arial"/>
      <w:sz w:val="48"/>
      <w:szCs w:val="48"/>
    </w:rPr>
  </w:style>
  <w:style w:type="character" w:customStyle="1" w:styleId="TitoloCarattere">
    <w:name w:val="Titolo Carattere"/>
    <w:basedOn w:val="Carpredefinitoparagrafo"/>
    <w:link w:val="Titolo"/>
    <w:uiPriority w:val="10"/>
    <w:rsid w:val="002578AD"/>
    <w:rPr>
      <w:rFonts w:asciiTheme="majorHAnsi" w:eastAsiaTheme="majorEastAsia" w:hAnsiTheme="majorHAnsi" w:cstheme="majorBidi"/>
      <w:b/>
      <w:bCs/>
      <w:kern w:val="28"/>
      <w:sz w:val="32"/>
      <w:szCs w:val="32"/>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cs="Verdana"/>
      <w:b/>
      <w:bCs/>
    </w:rPr>
  </w:style>
  <w:style w:type="character" w:customStyle="1" w:styleId="provvrubrica1">
    <w:name w:val="provv_rubrica1"/>
    <w:uiPriority w:val="99"/>
    <w:rsid w:val="00A241B6"/>
    <w:rPr>
      <w:rFonts w:ascii="Verdana" w:hAnsi="Verdana" w:cs="Verdana"/>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cs="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rsid w:val="002578AD"/>
    <w:rPr>
      <w:sz w:val="20"/>
      <w:szCs w:val="20"/>
    </w:rPr>
  </w:style>
  <w:style w:type="character" w:styleId="Rimandonotaapidipagina">
    <w:name w:val="footnote reference"/>
    <w:basedOn w:val="Carpredefinitoparagrafo"/>
    <w:uiPriority w:val="99"/>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8AD"/>
    <w:rPr>
      <w:sz w:val="0"/>
      <w:szCs w:val="0"/>
    </w:rPr>
  </w:style>
  <w:style w:type="character" w:customStyle="1" w:styleId="linkneltesto">
    <w:name w:val="link_nel_testo"/>
    <w:uiPriority w:val="99"/>
    <w:rsid w:val="002871A1"/>
    <w:rPr>
      <w:i/>
      <w:iCs/>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character" w:customStyle="1" w:styleId="provvnumcomma">
    <w:name w:val="provv_numcomma"/>
    <w:uiPriority w:val="99"/>
    <w:rsid w:val="00DC01B4"/>
  </w:style>
  <w:style w:type="paragraph" w:styleId="Paragrafoelenco">
    <w:name w:val="List Paragraph"/>
    <w:basedOn w:val="Normale"/>
    <w:uiPriority w:val="99"/>
    <w:qFormat/>
    <w:rsid w:val="002C2A24"/>
    <w:pPr>
      <w:spacing w:after="200" w:line="276" w:lineRule="auto"/>
      <w:ind w:left="720"/>
    </w:pPr>
    <w:rPr>
      <w:rFonts w:ascii="Calibri" w:hAnsi="Calibri" w:cs="Calibri"/>
      <w:sz w:val="22"/>
      <w:szCs w:val="22"/>
      <w:lang w:eastAsia="en-US"/>
    </w:rPr>
  </w:style>
  <w:style w:type="character" w:styleId="Numeroriga">
    <w:name w:val="line number"/>
    <w:basedOn w:val="Carpredefinitoparagrafo"/>
    <w:uiPriority w:val="99"/>
    <w:rsid w:val="007B58D3"/>
  </w:style>
  <w:style w:type="paragraph" w:styleId="Intestazione">
    <w:name w:val="header"/>
    <w:basedOn w:val="Normale"/>
    <w:link w:val="IntestazioneCarattere"/>
    <w:uiPriority w:val="99"/>
    <w:rsid w:val="007B5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8D3"/>
    <w:rPr>
      <w:sz w:val="24"/>
      <w:szCs w:val="24"/>
    </w:rPr>
  </w:style>
  <w:style w:type="paragraph" w:styleId="Pidipagina">
    <w:name w:val="footer"/>
    <w:basedOn w:val="Normale"/>
    <w:link w:val="PidipaginaCarattere"/>
    <w:uiPriority w:val="99"/>
    <w:rsid w:val="007B58D3"/>
    <w:pPr>
      <w:tabs>
        <w:tab w:val="center" w:pos="4819"/>
        <w:tab w:val="right" w:pos="9638"/>
      </w:tabs>
    </w:pPr>
  </w:style>
  <w:style w:type="character" w:customStyle="1" w:styleId="PidipaginaCarattere">
    <w:name w:val="Piè di pagina Carattere"/>
    <w:basedOn w:val="Carpredefinitoparagrafo"/>
    <w:link w:val="Pidipagina"/>
    <w:uiPriority w:val="99"/>
    <w:locked/>
    <w:rsid w:val="007B58D3"/>
    <w:rPr>
      <w:sz w:val="24"/>
      <w:szCs w:val="24"/>
    </w:rPr>
  </w:style>
  <w:style w:type="paragraph" w:styleId="Corpodeltesto2">
    <w:name w:val="Body Text 2"/>
    <w:basedOn w:val="Normale"/>
    <w:link w:val="Corpodeltesto2Carattere"/>
    <w:uiPriority w:val="99"/>
    <w:rsid w:val="004465AE"/>
    <w:pPr>
      <w:spacing w:after="120" w:line="480" w:lineRule="auto"/>
    </w:pPr>
  </w:style>
  <w:style w:type="character" w:customStyle="1" w:styleId="Corpodeltesto2Carattere">
    <w:name w:val="Corpo del testo 2 Carattere"/>
    <w:basedOn w:val="Carpredefinitoparagrafo"/>
    <w:link w:val="Corpodeltesto2"/>
    <w:uiPriority w:val="99"/>
    <w:semiHidden/>
    <w:rsid w:val="002578AD"/>
    <w:rPr>
      <w:sz w:val="24"/>
      <w:szCs w:val="24"/>
    </w:rPr>
  </w:style>
  <w:style w:type="table" w:styleId="Grigliatabella">
    <w:name w:val="Table Grid"/>
    <w:basedOn w:val="Tabellanormale"/>
    <w:uiPriority w:val="99"/>
    <w:rsid w:val="00980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3C2446"/>
  </w:style>
  <w:style w:type="paragraph" w:styleId="Nessunaspaziatura">
    <w:name w:val="No Spacing"/>
    <w:link w:val="NessunaspaziaturaCarattere"/>
    <w:uiPriority w:val="99"/>
    <w:qFormat/>
    <w:rsid w:val="00D22ACE"/>
    <w:rPr>
      <w:rFonts w:ascii="Calibri" w:hAnsi="Calibri" w:cs="Calibri"/>
      <w:lang w:eastAsia="en-US"/>
    </w:rPr>
  </w:style>
  <w:style w:type="character" w:customStyle="1" w:styleId="NessunaspaziaturaCarattere">
    <w:name w:val="Nessuna spaziatura Carattere"/>
    <w:link w:val="Nessunaspaziatura"/>
    <w:uiPriority w:val="99"/>
    <w:locked/>
    <w:rsid w:val="00D22ACE"/>
    <w:rPr>
      <w:rFonts w:ascii="Calibri" w:hAnsi="Calibri" w:cs="Calibri"/>
      <w:sz w:val="22"/>
      <w:szCs w:val="22"/>
      <w:lang w:val="it-IT" w:eastAsia="en-US"/>
    </w:rPr>
  </w:style>
  <w:style w:type="paragraph" w:styleId="Titolosommario">
    <w:name w:val="TOC Heading"/>
    <w:basedOn w:val="Titolo1"/>
    <w:next w:val="Normale"/>
    <w:uiPriority w:val="99"/>
    <w:qFormat/>
    <w:rsid w:val="00627845"/>
    <w:pPr>
      <w:keepLines/>
      <w:spacing w:before="480" w:after="0" w:line="276" w:lineRule="auto"/>
      <w:outlineLvl w:val="9"/>
    </w:pPr>
    <w:rPr>
      <w:color w:val="365F91"/>
      <w:kern w:val="0"/>
      <w:sz w:val="28"/>
      <w:szCs w:val="28"/>
      <w:lang w:eastAsia="en-US"/>
    </w:rPr>
  </w:style>
  <w:style w:type="table" w:styleId="Tabellacontemporanea">
    <w:name w:val="Table Contemporary"/>
    <w:basedOn w:val="Tabellanormale"/>
    <w:uiPriority w:val="99"/>
    <w:rsid w:val="007D369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colonne5">
    <w:name w:val="Table Columns 5"/>
    <w:basedOn w:val="Tabellanormale"/>
    <w:uiPriority w:val="99"/>
    <w:rsid w:val="007D369D"/>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uiPriority w:val="99"/>
    <w:rsid w:val="007D369D"/>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D369D"/>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rsid w:val="007D36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chiara-Colore5">
    <w:name w:val="Light Grid Accent 5"/>
    <w:basedOn w:val="Tabellanormale"/>
    <w:uiPriority w:val="99"/>
    <w:rsid w:val="007D369D"/>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ellaeffetti3D1">
    <w:name w:val="Table 3D effects 1"/>
    <w:basedOn w:val="Tabellanormale"/>
    <w:uiPriority w:val="99"/>
    <w:rsid w:val="007D369D"/>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olonne2">
    <w:name w:val="Table Columns 2"/>
    <w:basedOn w:val="Tabellanormale"/>
    <w:uiPriority w:val="99"/>
    <w:rsid w:val="007D369D"/>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oloA">
    <w:name w:val="Titolo A"/>
    <w:basedOn w:val="Normale"/>
    <w:uiPriority w:val="99"/>
    <w:rsid w:val="00B424C0"/>
    <w:pPr>
      <w:spacing w:line="360" w:lineRule="auto"/>
      <w:ind w:right="567"/>
      <w:jc w:val="center"/>
    </w:pPr>
    <w:rPr>
      <w:rFonts w:ascii="Arial" w:hAnsi="Arial" w:cs="Arial"/>
      <w:b/>
      <w:bCs/>
      <w:sz w:val="32"/>
      <w:szCs w:val="32"/>
    </w:rPr>
  </w:style>
  <w:style w:type="paragraph" w:customStyle="1" w:styleId="TitoloB">
    <w:name w:val="Titolo B"/>
    <w:basedOn w:val="Normale"/>
    <w:uiPriority w:val="99"/>
    <w:rsid w:val="008B035D"/>
    <w:pPr>
      <w:spacing w:after="120" w:line="360" w:lineRule="auto"/>
      <w:ind w:right="567"/>
    </w:pPr>
    <w:rPr>
      <w:rFonts w:ascii="Arial" w:hAnsi="Arial" w:cs="Arial"/>
      <w:b/>
      <w:bCs/>
      <w:sz w:val="22"/>
      <w:szCs w:val="22"/>
    </w:rPr>
  </w:style>
  <w:style w:type="paragraph" w:customStyle="1" w:styleId="TitoloC">
    <w:name w:val="Titolo C"/>
    <w:basedOn w:val="Corpotesto"/>
    <w:uiPriority w:val="99"/>
    <w:rsid w:val="008B035D"/>
    <w:pPr>
      <w:spacing w:after="120" w:line="360" w:lineRule="auto"/>
      <w:jc w:val="both"/>
    </w:pPr>
    <w:rPr>
      <w:u w:val="single"/>
    </w:rPr>
  </w:style>
</w:styles>
</file>

<file path=word/webSettings.xml><?xml version="1.0" encoding="utf-8"?>
<w:webSettings xmlns:r="http://schemas.openxmlformats.org/officeDocument/2006/relationships" xmlns:w="http://schemas.openxmlformats.org/wordprocessingml/2006/main">
  <w:divs>
    <w:div w:id="1369842565">
      <w:marLeft w:val="0"/>
      <w:marRight w:val="0"/>
      <w:marTop w:val="0"/>
      <w:marBottom w:val="0"/>
      <w:divBdr>
        <w:top w:val="none" w:sz="0" w:space="0" w:color="auto"/>
        <w:left w:val="none" w:sz="0" w:space="0" w:color="auto"/>
        <w:bottom w:val="none" w:sz="0" w:space="0" w:color="auto"/>
        <w:right w:val="none" w:sz="0" w:space="0" w:color="auto"/>
      </w:divBdr>
    </w:div>
    <w:div w:id="1369842566">
      <w:marLeft w:val="0"/>
      <w:marRight w:val="0"/>
      <w:marTop w:val="0"/>
      <w:marBottom w:val="0"/>
      <w:divBdr>
        <w:top w:val="none" w:sz="0" w:space="0" w:color="auto"/>
        <w:left w:val="none" w:sz="0" w:space="0" w:color="auto"/>
        <w:bottom w:val="none" w:sz="0" w:space="0" w:color="auto"/>
        <w:right w:val="none" w:sz="0" w:space="0" w:color="auto"/>
      </w:divBdr>
    </w:div>
    <w:div w:id="1369842567">
      <w:marLeft w:val="0"/>
      <w:marRight w:val="0"/>
      <w:marTop w:val="0"/>
      <w:marBottom w:val="0"/>
      <w:divBdr>
        <w:top w:val="none" w:sz="0" w:space="0" w:color="auto"/>
        <w:left w:val="none" w:sz="0" w:space="0" w:color="auto"/>
        <w:bottom w:val="none" w:sz="0" w:space="0" w:color="auto"/>
        <w:right w:val="none" w:sz="0" w:space="0" w:color="auto"/>
      </w:divBdr>
    </w:div>
    <w:div w:id="1369842569">
      <w:marLeft w:val="0"/>
      <w:marRight w:val="0"/>
      <w:marTop w:val="0"/>
      <w:marBottom w:val="0"/>
      <w:divBdr>
        <w:top w:val="none" w:sz="0" w:space="0" w:color="auto"/>
        <w:left w:val="none" w:sz="0" w:space="0" w:color="auto"/>
        <w:bottom w:val="none" w:sz="0" w:space="0" w:color="auto"/>
        <w:right w:val="none" w:sz="0" w:space="0" w:color="auto"/>
      </w:divBdr>
    </w:div>
    <w:div w:id="1369842571">
      <w:marLeft w:val="0"/>
      <w:marRight w:val="0"/>
      <w:marTop w:val="0"/>
      <w:marBottom w:val="0"/>
      <w:divBdr>
        <w:top w:val="none" w:sz="0" w:space="0" w:color="auto"/>
        <w:left w:val="none" w:sz="0" w:space="0" w:color="auto"/>
        <w:bottom w:val="none" w:sz="0" w:space="0" w:color="auto"/>
        <w:right w:val="none" w:sz="0" w:space="0" w:color="auto"/>
      </w:divBdr>
      <w:divsChild>
        <w:div w:id="1369842568">
          <w:marLeft w:val="0"/>
          <w:marRight w:val="0"/>
          <w:marTop w:val="0"/>
          <w:marBottom w:val="0"/>
          <w:divBdr>
            <w:top w:val="none" w:sz="0" w:space="0" w:color="auto"/>
            <w:left w:val="none" w:sz="0" w:space="0" w:color="auto"/>
            <w:bottom w:val="none" w:sz="0" w:space="0" w:color="auto"/>
            <w:right w:val="none" w:sz="0" w:space="0" w:color="auto"/>
          </w:divBdr>
          <w:divsChild>
            <w:div w:id="13698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zuccarell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1931</Words>
  <Characters>12486</Characters>
  <Application>Microsoft Office Word</Application>
  <DocSecurity>0</DocSecurity>
  <Lines>104</Lines>
  <Paragraphs>28</Paragraphs>
  <ScaleCrop>false</ScaleCrop>
  <HeadingPairs>
    <vt:vector size="2" baseType="variant">
      <vt:variant>
        <vt:lpstr>Titolo</vt:lpstr>
      </vt:variant>
      <vt:variant>
        <vt:i4>1</vt:i4>
      </vt:variant>
    </vt:vector>
  </HeadingPairs>
  <TitlesOfParts>
    <vt:vector size="1" baseType="lpstr">
      <vt:lpstr>Piano triennale per la trasparenza e l'integrità</vt:lpstr>
    </vt:vector>
  </TitlesOfParts>
  <Manager>segretario comunale</Manager>
  <Company>entionline</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per la trasparenza e l'integrità</dc:title>
  <dc:creator>omar gozzoli</dc:creator>
  <cp:lastModifiedBy>Rosa</cp:lastModifiedBy>
  <cp:revision>3</cp:revision>
  <cp:lastPrinted>2014-01-21T12:36:00Z</cp:lastPrinted>
  <dcterms:created xsi:type="dcterms:W3CDTF">2016-02-03T18:12:00Z</dcterms:created>
  <dcterms:modified xsi:type="dcterms:W3CDTF">2016-02-03T18:16:00Z</dcterms:modified>
</cp:coreProperties>
</file>